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BA" w:rsidRPr="000E3ABA" w:rsidRDefault="000E3ABA" w:rsidP="000E3ABA">
      <w:pPr>
        <w:pStyle w:val="BodyText"/>
        <w:kinsoku w:val="0"/>
        <w:overflowPunct w:val="0"/>
        <w:spacing w:before="51"/>
        <w:ind w:left="660"/>
        <w:rPr>
          <w:sz w:val="22"/>
          <w:szCs w:val="22"/>
        </w:rPr>
      </w:pPr>
      <w:bookmarkStart w:id="0" w:name="_GoBack"/>
      <w:bookmarkEnd w:id="0"/>
      <w:r w:rsidRPr="000E3ABA">
        <w:rPr>
          <w:sz w:val="22"/>
          <w:szCs w:val="22"/>
        </w:rPr>
        <w:t xml:space="preserve">The PS and SP discuss evidence collected to date (observations, student surveys, lessons plans, etc.), establish the formative assessment ratings and complete the rubric below with supporting evidence/observation feedback written in. </w:t>
      </w:r>
      <w:r w:rsidRPr="000E3ABA">
        <w:rPr>
          <w:sz w:val="22"/>
          <w:szCs w:val="22"/>
          <w:u w:val="single"/>
        </w:rPr>
        <w:t xml:space="preserve"> As the Supervising Practitioner is with the candidate daily, the SP should lead this assessment and provide the Program Supervisor with the initial ratings. </w:t>
      </w:r>
      <w:r w:rsidRPr="000E3ABA">
        <w:rPr>
          <w:sz w:val="22"/>
          <w:szCs w:val="22"/>
        </w:rPr>
        <w:t xml:space="preserve"> The PS should then connect with the SP to calibrate the ratings and the final version should then be sent to the candidate.  This take places around the practicum midpoint – about 7 weeks into the student teaching experience.  The candidate should also provide an update to the PS and SP on the following CAP components, which may be used as evidence in meeting the </w:t>
      </w:r>
      <w:r w:rsidRPr="000E3ABA">
        <w:rPr>
          <w:b/>
          <w:i/>
          <w:sz w:val="22"/>
          <w:szCs w:val="22"/>
        </w:rPr>
        <w:t>6 Essential Elements:</w:t>
      </w:r>
    </w:p>
    <w:p w:rsidR="000E3ABA" w:rsidRPr="000E3ABA" w:rsidRDefault="000E3ABA" w:rsidP="000E3ABA">
      <w:pPr>
        <w:pStyle w:val="BodyText"/>
        <w:numPr>
          <w:ilvl w:val="0"/>
          <w:numId w:val="1"/>
        </w:numPr>
        <w:kinsoku w:val="0"/>
        <w:overflowPunct w:val="0"/>
        <w:ind w:left="1800" w:hanging="360"/>
        <w:rPr>
          <w:sz w:val="22"/>
          <w:szCs w:val="22"/>
        </w:rPr>
      </w:pPr>
      <w:r w:rsidRPr="000E3ABA">
        <w:rPr>
          <w:sz w:val="22"/>
          <w:szCs w:val="22"/>
        </w:rPr>
        <w:t>Student Feedback Surveys</w:t>
      </w:r>
    </w:p>
    <w:p w:rsidR="000E3ABA" w:rsidRPr="00126E63" w:rsidRDefault="000E3ABA" w:rsidP="000E3ABA">
      <w:pPr>
        <w:pStyle w:val="BodyText"/>
        <w:numPr>
          <w:ilvl w:val="0"/>
          <w:numId w:val="1"/>
        </w:numPr>
        <w:kinsoku w:val="0"/>
        <w:overflowPunct w:val="0"/>
        <w:ind w:left="1800" w:hanging="360"/>
        <w:rPr>
          <w:b/>
          <w:bCs/>
          <w:sz w:val="22"/>
          <w:szCs w:val="22"/>
        </w:rPr>
      </w:pPr>
      <w:r w:rsidRPr="000E3ABA">
        <w:rPr>
          <w:sz w:val="22"/>
          <w:szCs w:val="22"/>
        </w:rPr>
        <w:t xml:space="preserve">Self-Assessment </w:t>
      </w:r>
    </w:p>
    <w:p w:rsidR="000E3ABA" w:rsidRPr="00126E63" w:rsidRDefault="000E3ABA" w:rsidP="000E3ABA">
      <w:pPr>
        <w:pStyle w:val="BodyText"/>
        <w:numPr>
          <w:ilvl w:val="0"/>
          <w:numId w:val="1"/>
        </w:numPr>
        <w:kinsoku w:val="0"/>
        <w:overflowPunct w:val="0"/>
        <w:ind w:left="1800" w:hanging="360"/>
        <w:rPr>
          <w:b/>
          <w:bCs/>
          <w:sz w:val="22"/>
          <w:szCs w:val="22"/>
        </w:rPr>
      </w:pPr>
      <w:r w:rsidRPr="000E3ABA">
        <w:rPr>
          <w:sz w:val="22"/>
          <w:szCs w:val="22"/>
        </w:rPr>
        <w:t>S.M.A.R.T. Goal and Measure of Impact on Student Learning (aka Inquiry question, Zoom project, etc.)</w:t>
      </w:r>
    </w:p>
    <w:p w:rsidR="000E3ABA" w:rsidRPr="000E3ABA" w:rsidRDefault="000E3ABA" w:rsidP="000E3ABA">
      <w:pPr>
        <w:ind w:left="720"/>
        <w:rPr>
          <w:sz w:val="22"/>
          <w:szCs w:val="22"/>
        </w:rPr>
      </w:pPr>
    </w:p>
    <w:p w:rsidR="000E3ABA" w:rsidRPr="000E3ABA" w:rsidRDefault="000E3ABA" w:rsidP="000E3ABA">
      <w:pPr>
        <w:ind w:left="720"/>
        <w:rPr>
          <w:sz w:val="22"/>
          <w:szCs w:val="22"/>
        </w:rPr>
      </w:pPr>
      <w:r w:rsidRPr="000E3ABA">
        <w:rPr>
          <w:sz w:val="22"/>
          <w:szCs w:val="22"/>
        </w:rPr>
        <w:t>Please place an ‘X’ in the appropriate box.  The shaded areas are the readiness thresholds that Teacher Candidates must meet on the Summative Assessment.</w:t>
      </w:r>
    </w:p>
    <w:p w:rsidR="00603375" w:rsidRDefault="00603375" w:rsidP="00603375">
      <w:pPr>
        <w:pStyle w:val="BodyText"/>
        <w:kinsoku w:val="0"/>
        <w:overflowPunct w:val="0"/>
        <w:spacing w:before="4" w:after="1"/>
        <w:rPr>
          <w:b/>
          <w:bCs/>
          <w:i/>
          <w:iCs/>
          <w:sz w:val="15"/>
          <w:szCs w:val="15"/>
        </w:rPr>
      </w:pPr>
    </w:p>
    <w:tbl>
      <w:tblPr>
        <w:tblW w:w="0" w:type="auto"/>
        <w:tblInd w:w="540" w:type="dxa"/>
        <w:tblLayout w:type="fixed"/>
        <w:tblCellMar>
          <w:left w:w="0" w:type="dxa"/>
          <w:right w:w="0" w:type="dxa"/>
        </w:tblCellMar>
        <w:tblLook w:val="0000" w:firstRow="0" w:lastRow="0" w:firstColumn="0" w:lastColumn="0" w:noHBand="0" w:noVBand="0"/>
      </w:tblPr>
      <w:tblGrid>
        <w:gridCol w:w="1615"/>
        <w:gridCol w:w="4886"/>
        <w:gridCol w:w="1223"/>
        <w:gridCol w:w="2451"/>
      </w:tblGrid>
      <w:tr w:rsidR="00603375" w:rsidRPr="00AE6834" w:rsidTr="0055785A">
        <w:trPr>
          <w:trHeight w:hRule="exact" w:val="273"/>
        </w:trPr>
        <w:tc>
          <w:tcPr>
            <w:tcW w:w="1615" w:type="dxa"/>
            <w:tcBorders>
              <w:top w:val="single" w:sz="4" w:space="0" w:color="000000"/>
              <w:left w:val="single" w:sz="4" w:space="0" w:color="000000"/>
              <w:bottom w:val="single" w:sz="4" w:space="0" w:color="000000"/>
              <w:right w:val="single" w:sz="4" w:space="0" w:color="000000"/>
            </w:tcBorders>
            <w:shd w:val="clear" w:color="auto" w:fill="D9D9D9"/>
          </w:tcPr>
          <w:p w:rsidR="00603375" w:rsidRPr="00AE6834" w:rsidRDefault="002A4994" w:rsidP="00420E74">
            <w:pPr>
              <w:pStyle w:val="TableParagraph"/>
              <w:kinsoku w:val="0"/>
              <w:overflowPunct w:val="0"/>
              <w:spacing w:line="243" w:lineRule="exact"/>
              <w:ind w:left="103"/>
              <w:rPr>
                <w:rFonts w:ascii="Times New Roman" w:hAnsi="Times New Roman" w:cs="Times New Roman"/>
              </w:rPr>
            </w:pPr>
            <w:r w:rsidRPr="00AE6834">
              <w:rPr>
                <w:sz w:val="20"/>
                <w:szCs w:val="20"/>
              </w:rPr>
              <w:t xml:space="preserve">Candidate </w:t>
            </w:r>
            <w:r w:rsidR="00603375" w:rsidRPr="00AE6834">
              <w:rPr>
                <w:sz w:val="20"/>
                <w:szCs w:val="20"/>
              </w:rPr>
              <w:t>Name:</w:t>
            </w:r>
          </w:p>
        </w:tc>
        <w:tc>
          <w:tcPr>
            <w:tcW w:w="4886" w:type="dxa"/>
            <w:tcBorders>
              <w:top w:val="single" w:sz="4" w:space="0" w:color="000000"/>
              <w:left w:val="single" w:sz="4" w:space="0" w:color="000000"/>
              <w:bottom w:val="single" w:sz="4" w:space="0" w:color="000000"/>
              <w:right w:val="single" w:sz="4" w:space="0" w:color="000000"/>
            </w:tcBorders>
          </w:tcPr>
          <w:p w:rsidR="00603375" w:rsidRPr="00AE6834" w:rsidRDefault="00603375" w:rsidP="00420E74">
            <w:pPr>
              <w:rPr>
                <w:rFonts w:ascii="Times New Roman" w:hAnsi="Times New Roman" w:cs="Times New Roman"/>
              </w:rPr>
            </w:pPr>
          </w:p>
        </w:tc>
        <w:tc>
          <w:tcPr>
            <w:tcW w:w="1223" w:type="dxa"/>
            <w:tcBorders>
              <w:top w:val="single" w:sz="4" w:space="0" w:color="000000"/>
              <w:left w:val="single" w:sz="4" w:space="0" w:color="000000"/>
              <w:bottom w:val="single" w:sz="4" w:space="0" w:color="000000"/>
              <w:right w:val="single" w:sz="4" w:space="0" w:color="000000"/>
            </w:tcBorders>
            <w:shd w:val="clear" w:color="auto" w:fill="D9D9D9"/>
          </w:tcPr>
          <w:p w:rsidR="00603375" w:rsidRPr="00AE6834" w:rsidRDefault="00603375" w:rsidP="00420E74">
            <w:pPr>
              <w:pStyle w:val="TableParagraph"/>
              <w:kinsoku w:val="0"/>
              <w:overflowPunct w:val="0"/>
              <w:spacing w:line="243" w:lineRule="exact"/>
              <w:ind w:left="383"/>
              <w:rPr>
                <w:rFonts w:ascii="Times New Roman" w:hAnsi="Times New Roman" w:cs="Times New Roman"/>
              </w:rPr>
            </w:pPr>
            <w:r w:rsidRPr="00AE6834">
              <w:rPr>
                <w:sz w:val="20"/>
                <w:szCs w:val="20"/>
              </w:rPr>
              <w:t>Date:</w:t>
            </w:r>
          </w:p>
        </w:tc>
        <w:tc>
          <w:tcPr>
            <w:tcW w:w="2451" w:type="dxa"/>
            <w:tcBorders>
              <w:top w:val="single" w:sz="4" w:space="0" w:color="000000"/>
              <w:left w:val="single" w:sz="4" w:space="0" w:color="000000"/>
              <w:bottom w:val="single" w:sz="4" w:space="0" w:color="000000"/>
              <w:right w:val="single" w:sz="4" w:space="0" w:color="000000"/>
            </w:tcBorders>
          </w:tcPr>
          <w:p w:rsidR="00603375" w:rsidRPr="00AE6834" w:rsidRDefault="00603375" w:rsidP="00420E74">
            <w:pPr>
              <w:rPr>
                <w:rFonts w:ascii="Times New Roman" w:hAnsi="Times New Roman" w:cs="Times New Roman"/>
              </w:rPr>
            </w:pPr>
          </w:p>
        </w:tc>
      </w:tr>
    </w:tbl>
    <w:p w:rsidR="00603375" w:rsidRDefault="00603375" w:rsidP="00603375">
      <w:pPr>
        <w:pStyle w:val="BodyText"/>
        <w:kinsoku w:val="0"/>
        <w:overflowPunct w:val="0"/>
        <w:rPr>
          <w:b/>
          <w:bCs/>
          <w:i/>
          <w:iCs/>
        </w:rPr>
      </w:pPr>
    </w:p>
    <w:tbl>
      <w:tblPr>
        <w:tblpPr w:leftFromText="180" w:rightFromText="180" w:vertAnchor="text" w:tblpY="1"/>
        <w:tblOverlap w:val="never"/>
        <w:tblW w:w="10160" w:type="dxa"/>
        <w:tblLayout w:type="fixed"/>
        <w:tblCellMar>
          <w:left w:w="0" w:type="dxa"/>
          <w:right w:w="0" w:type="dxa"/>
        </w:tblCellMar>
        <w:tblLook w:val="0000" w:firstRow="0" w:lastRow="0" w:firstColumn="0" w:lastColumn="0" w:noHBand="0" w:noVBand="0"/>
      </w:tblPr>
      <w:tblGrid>
        <w:gridCol w:w="1160"/>
        <w:gridCol w:w="2250"/>
        <w:gridCol w:w="2250"/>
        <w:gridCol w:w="2160"/>
        <w:gridCol w:w="2340"/>
      </w:tblGrid>
      <w:tr w:rsidR="00603375" w:rsidRPr="00AE6834" w:rsidTr="0055785A">
        <w:trPr>
          <w:trHeight w:hRule="exact" w:val="254"/>
        </w:trPr>
        <w:tc>
          <w:tcPr>
            <w:tcW w:w="10160" w:type="dxa"/>
            <w:gridSpan w:val="5"/>
            <w:tcBorders>
              <w:top w:val="single" w:sz="2" w:space="0" w:color="000000"/>
              <w:left w:val="single" w:sz="2" w:space="0" w:color="000000"/>
              <w:bottom w:val="single" w:sz="2" w:space="0" w:color="000000"/>
              <w:right w:val="single" w:sz="2" w:space="0" w:color="000000"/>
            </w:tcBorders>
            <w:shd w:val="clear" w:color="auto" w:fill="FAD3B4"/>
          </w:tcPr>
          <w:p w:rsidR="00603375" w:rsidRPr="00AE6834" w:rsidRDefault="00603375" w:rsidP="000E46A3">
            <w:pPr>
              <w:pStyle w:val="TableParagraph"/>
              <w:kinsoku w:val="0"/>
              <w:overflowPunct w:val="0"/>
              <w:spacing w:line="243" w:lineRule="exact"/>
              <w:ind w:left="105"/>
              <w:rPr>
                <w:rFonts w:ascii="Times New Roman" w:hAnsi="Times New Roman" w:cs="Times New Roman"/>
              </w:rPr>
            </w:pPr>
            <w:r w:rsidRPr="00AE6834">
              <w:rPr>
                <w:b/>
                <w:bCs/>
                <w:sz w:val="20"/>
                <w:szCs w:val="20"/>
              </w:rPr>
              <w:t>I.A.4: Well-Structured Lessons</w:t>
            </w:r>
          </w:p>
        </w:tc>
      </w:tr>
      <w:tr w:rsidR="00A606BB" w:rsidRPr="00AE6834" w:rsidTr="0055785A">
        <w:trPr>
          <w:trHeight w:hRule="exact" w:val="266"/>
        </w:trPr>
        <w:tc>
          <w:tcPr>
            <w:tcW w:w="1160" w:type="dxa"/>
            <w:vMerge w:val="restart"/>
            <w:tcBorders>
              <w:top w:val="single" w:sz="2" w:space="0" w:color="000000"/>
              <w:left w:val="single" w:sz="2" w:space="0" w:color="000000"/>
              <w:right w:val="single" w:sz="2" w:space="0" w:color="000000"/>
            </w:tcBorders>
            <w:shd w:val="clear" w:color="auto" w:fill="auto"/>
          </w:tcPr>
          <w:p w:rsidR="00AE48F0" w:rsidRPr="00AE6834" w:rsidRDefault="00AE48F0" w:rsidP="000E46A3">
            <w:pPr>
              <w:pStyle w:val="TableParagraph"/>
              <w:kinsoku w:val="0"/>
              <w:overflowPunct w:val="0"/>
              <w:spacing w:before="39"/>
              <w:ind w:left="105" w:right="26"/>
              <w:rPr>
                <w:b/>
                <w:sz w:val="20"/>
                <w:szCs w:val="20"/>
              </w:rPr>
            </w:pPr>
          </w:p>
          <w:p w:rsidR="00A606BB" w:rsidRPr="00AE6834" w:rsidRDefault="00A606BB" w:rsidP="000E46A3">
            <w:pPr>
              <w:pStyle w:val="TableParagraph"/>
              <w:kinsoku w:val="0"/>
              <w:overflowPunct w:val="0"/>
              <w:spacing w:before="39"/>
              <w:ind w:left="105" w:right="26"/>
              <w:rPr>
                <w:rFonts w:ascii="Times New Roman" w:hAnsi="Times New Roman" w:cs="Times New Roman"/>
                <w:b/>
              </w:rPr>
            </w:pPr>
            <w:r w:rsidRPr="00AE6834">
              <w:rPr>
                <w:b/>
                <w:sz w:val="20"/>
                <w:szCs w:val="20"/>
              </w:rPr>
              <w:t>Quality</w:t>
            </w:r>
          </w:p>
        </w:tc>
        <w:tc>
          <w:tcPr>
            <w:tcW w:w="2250" w:type="dxa"/>
            <w:tcBorders>
              <w:top w:val="single" w:sz="2" w:space="0" w:color="000000"/>
              <w:left w:val="single" w:sz="2" w:space="0" w:color="000000"/>
              <w:bottom w:val="single" w:sz="4" w:space="0" w:color="auto"/>
              <w:right w:val="single" w:sz="2" w:space="0" w:color="000000"/>
            </w:tcBorders>
          </w:tcPr>
          <w:p w:rsidR="00A606BB" w:rsidRPr="00112562" w:rsidRDefault="00A606BB" w:rsidP="000E46A3">
            <w:pPr>
              <w:pStyle w:val="TableParagraph"/>
              <w:kinsoku w:val="0"/>
              <w:overflowPunct w:val="0"/>
              <w:spacing w:before="4"/>
              <w:ind w:left="556" w:right="95"/>
              <w:rPr>
                <w:rFonts w:ascii="Times New Roman" w:hAnsi="Times New Roman" w:cs="Times New Roman"/>
                <w:b/>
              </w:rPr>
            </w:pPr>
            <w:r w:rsidRPr="00112562">
              <w:rPr>
                <w:b/>
                <w:sz w:val="20"/>
                <w:szCs w:val="20"/>
              </w:rPr>
              <w:t>Unsatisfactory</w:t>
            </w:r>
          </w:p>
        </w:tc>
        <w:tc>
          <w:tcPr>
            <w:tcW w:w="2250" w:type="dxa"/>
            <w:tcBorders>
              <w:top w:val="single" w:sz="2" w:space="0" w:color="000000"/>
              <w:left w:val="single" w:sz="2" w:space="0" w:color="000000"/>
              <w:bottom w:val="single" w:sz="4" w:space="0" w:color="auto"/>
              <w:right w:val="single" w:sz="2" w:space="0" w:color="000000"/>
            </w:tcBorders>
          </w:tcPr>
          <w:p w:rsidR="00A606BB" w:rsidRPr="00112562" w:rsidRDefault="00A606BB" w:rsidP="000E46A3">
            <w:pPr>
              <w:pStyle w:val="TableParagraph"/>
              <w:kinsoku w:val="0"/>
              <w:overflowPunct w:val="0"/>
              <w:spacing w:before="4"/>
              <w:ind w:left="309" w:right="155"/>
              <w:rPr>
                <w:rFonts w:ascii="Times New Roman" w:hAnsi="Times New Roman" w:cs="Times New Roman"/>
                <w:b/>
              </w:rPr>
            </w:pPr>
            <w:r w:rsidRPr="00112562">
              <w:rPr>
                <w:b/>
                <w:sz w:val="20"/>
                <w:szCs w:val="20"/>
              </w:rPr>
              <w:t>Needs Improvement</w:t>
            </w:r>
          </w:p>
        </w:tc>
        <w:tc>
          <w:tcPr>
            <w:tcW w:w="2160" w:type="dxa"/>
            <w:tcBorders>
              <w:top w:val="single" w:sz="2" w:space="0" w:color="000000"/>
              <w:left w:val="single" w:sz="2" w:space="0" w:color="000000"/>
              <w:bottom w:val="single" w:sz="4" w:space="0" w:color="auto"/>
              <w:right w:val="single" w:sz="2" w:space="0" w:color="000000"/>
            </w:tcBorders>
          </w:tcPr>
          <w:p w:rsidR="00A606BB" w:rsidRPr="00112562" w:rsidRDefault="00A606BB" w:rsidP="000E46A3">
            <w:pPr>
              <w:pStyle w:val="TableParagraph"/>
              <w:kinsoku w:val="0"/>
              <w:overflowPunct w:val="0"/>
              <w:spacing w:before="4"/>
              <w:ind w:left="751" w:right="117"/>
              <w:rPr>
                <w:rFonts w:ascii="Times New Roman" w:hAnsi="Times New Roman" w:cs="Times New Roman"/>
                <w:b/>
              </w:rPr>
            </w:pPr>
            <w:r w:rsidRPr="00112562">
              <w:rPr>
                <w:b/>
                <w:sz w:val="20"/>
                <w:szCs w:val="20"/>
              </w:rPr>
              <w:t>Proficient</w:t>
            </w:r>
          </w:p>
        </w:tc>
        <w:tc>
          <w:tcPr>
            <w:tcW w:w="2340" w:type="dxa"/>
            <w:tcBorders>
              <w:top w:val="single" w:sz="2" w:space="0" w:color="000000"/>
              <w:left w:val="single" w:sz="2" w:space="0" w:color="000000"/>
              <w:bottom w:val="single" w:sz="4" w:space="0" w:color="auto"/>
              <w:right w:val="single" w:sz="2" w:space="0" w:color="000000"/>
            </w:tcBorders>
          </w:tcPr>
          <w:p w:rsidR="00A606BB" w:rsidRPr="00112562" w:rsidRDefault="00A606BB" w:rsidP="000E46A3">
            <w:pPr>
              <w:pStyle w:val="TableParagraph"/>
              <w:kinsoku w:val="0"/>
              <w:overflowPunct w:val="0"/>
              <w:spacing w:before="4"/>
              <w:ind w:left="629" w:right="98"/>
              <w:rPr>
                <w:rFonts w:ascii="Times New Roman" w:hAnsi="Times New Roman" w:cs="Times New Roman"/>
                <w:b/>
              </w:rPr>
            </w:pPr>
            <w:r w:rsidRPr="00112562">
              <w:rPr>
                <w:b/>
                <w:sz w:val="20"/>
                <w:szCs w:val="20"/>
              </w:rPr>
              <w:t>Exemplary</w:t>
            </w:r>
          </w:p>
        </w:tc>
      </w:tr>
      <w:tr w:rsidR="0055785A" w:rsidRPr="00AE6834" w:rsidTr="0055785A">
        <w:trPr>
          <w:trHeight w:hRule="exact" w:val="3747"/>
        </w:trPr>
        <w:tc>
          <w:tcPr>
            <w:tcW w:w="1160" w:type="dxa"/>
            <w:vMerge/>
            <w:tcBorders>
              <w:left w:val="single" w:sz="2" w:space="0" w:color="000000"/>
              <w:right w:val="single" w:sz="4" w:space="0" w:color="auto"/>
            </w:tcBorders>
            <w:shd w:val="clear" w:color="auto" w:fill="auto"/>
          </w:tcPr>
          <w:p w:rsidR="00A606BB" w:rsidRPr="00AE6834" w:rsidRDefault="00A606BB" w:rsidP="000E46A3">
            <w:pPr>
              <w:pStyle w:val="TableParagraph"/>
              <w:kinsoku w:val="0"/>
              <w:overflowPunct w:val="0"/>
              <w:spacing w:before="4"/>
              <w:ind w:left="629" w:right="98"/>
              <w:rPr>
                <w:rFonts w:ascii="Times New Roman" w:hAnsi="Times New Roman" w:cs="Times New Roman"/>
                <w:b/>
              </w:rPr>
            </w:pPr>
          </w:p>
        </w:tc>
        <w:tc>
          <w:tcPr>
            <w:tcW w:w="2250" w:type="dxa"/>
            <w:tcBorders>
              <w:top w:val="single" w:sz="4" w:space="0" w:color="auto"/>
              <w:left w:val="single" w:sz="4" w:space="0" w:color="auto"/>
              <w:bottom w:val="single" w:sz="4" w:space="0" w:color="auto"/>
              <w:right w:val="single" w:sz="4" w:space="0" w:color="auto"/>
            </w:tcBorders>
          </w:tcPr>
          <w:p w:rsidR="00A606BB" w:rsidRPr="00AE6834" w:rsidRDefault="00A606BB" w:rsidP="000E46A3">
            <w:pPr>
              <w:pStyle w:val="TableParagraph"/>
              <w:kinsoku w:val="0"/>
              <w:overflowPunct w:val="0"/>
              <w:spacing w:before="40"/>
              <w:ind w:left="105" w:right="150"/>
              <w:rPr>
                <w:rFonts w:ascii="Times New Roman" w:hAnsi="Times New Roman" w:cs="Times New Roman"/>
              </w:rPr>
            </w:pPr>
            <w:r w:rsidRPr="00AE6834">
              <w:rPr>
                <w:sz w:val="20"/>
                <w:szCs w:val="20"/>
              </w:rPr>
              <w:t>Develops lessons with inappropriate student engagement strategies, pacing, sequence, activities, materials, resources, and/or grouping for the intended outcome or for the students in the class.</w:t>
            </w:r>
          </w:p>
        </w:tc>
        <w:tc>
          <w:tcPr>
            <w:tcW w:w="2250" w:type="dxa"/>
            <w:tcBorders>
              <w:top w:val="single" w:sz="4" w:space="0" w:color="auto"/>
              <w:left w:val="single" w:sz="4" w:space="0" w:color="auto"/>
              <w:bottom w:val="single" w:sz="4" w:space="0" w:color="auto"/>
              <w:right w:val="single" w:sz="4" w:space="0" w:color="auto"/>
            </w:tcBorders>
          </w:tcPr>
          <w:p w:rsidR="00A606BB" w:rsidRPr="00AE6834" w:rsidRDefault="00A606BB" w:rsidP="000E46A3">
            <w:pPr>
              <w:pStyle w:val="TableParagraph"/>
              <w:kinsoku w:val="0"/>
              <w:overflowPunct w:val="0"/>
              <w:spacing w:before="40"/>
              <w:ind w:left="105" w:right="155"/>
              <w:rPr>
                <w:rFonts w:ascii="Times New Roman" w:hAnsi="Times New Roman" w:cs="Times New Roman"/>
              </w:rPr>
            </w:pPr>
            <w:r w:rsidRPr="00AE6834">
              <w:rPr>
                <w:sz w:val="20"/>
                <w:szCs w:val="20"/>
              </w:rPr>
              <w:t>Develops lessons with only some elements of appropriate student engagement strategies, pacing, sequence, activities, materials, resources, and grouping.</w:t>
            </w:r>
          </w:p>
        </w:tc>
        <w:tc>
          <w:tcPr>
            <w:tcW w:w="2160" w:type="dxa"/>
            <w:tcBorders>
              <w:top w:val="single" w:sz="4" w:space="0" w:color="auto"/>
              <w:left w:val="single" w:sz="4" w:space="0" w:color="auto"/>
              <w:bottom w:val="single" w:sz="4" w:space="0" w:color="auto"/>
              <w:right w:val="single" w:sz="4" w:space="0" w:color="auto"/>
            </w:tcBorders>
            <w:shd w:val="clear" w:color="auto" w:fill="DEEAF6"/>
          </w:tcPr>
          <w:p w:rsidR="00A606BB" w:rsidRPr="00AE6834" w:rsidRDefault="00A606BB" w:rsidP="000E46A3">
            <w:pPr>
              <w:pStyle w:val="TableParagraph"/>
              <w:kinsoku w:val="0"/>
              <w:overflowPunct w:val="0"/>
              <w:spacing w:before="40"/>
              <w:ind w:left="105" w:right="117"/>
              <w:rPr>
                <w:rFonts w:ascii="Times New Roman" w:hAnsi="Times New Roman" w:cs="Times New Roman"/>
              </w:rPr>
            </w:pPr>
            <w:r w:rsidRPr="00AE6834">
              <w:rPr>
                <w:bCs/>
                <w:sz w:val="20"/>
                <w:szCs w:val="20"/>
              </w:rPr>
              <w:t>Develops well- structured lessons with challenging, measurable objectives and appropriate student engagement strategies, pacing, sequence, activities, materials, resources, technologies, and grouping.</w:t>
            </w:r>
          </w:p>
        </w:tc>
        <w:tc>
          <w:tcPr>
            <w:tcW w:w="2340" w:type="dxa"/>
            <w:tcBorders>
              <w:top w:val="single" w:sz="4" w:space="0" w:color="auto"/>
              <w:left w:val="single" w:sz="4" w:space="0" w:color="auto"/>
              <w:bottom w:val="single" w:sz="4" w:space="0" w:color="auto"/>
              <w:right w:val="single" w:sz="4" w:space="0" w:color="auto"/>
            </w:tcBorders>
          </w:tcPr>
          <w:p w:rsidR="00A606BB" w:rsidRPr="00AE6834" w:rsidRDefault="00A606BB" w:rsidP="000E46A3">
            <w:pPr>
              <w:pStyle w:val="TableParagraph"/>
              <w:kinsoku w:val="0"/>
              <w:overflowPunct w:val="0"/>
              <w:spacing w:before="40"/>
              <w:ind w:left="106" w:right="98"/>
              <w:rPr>
                <w:rFonts w:ascii="Times New Roman" w:hAnsi="Times New Roman" w:cs="Times New Roman"/>
              </w:rPr>
            </w:pPr>
            <w:r w:rsidRPr="00AE6834">
              <w:rPr>
                <w:sz w:val="20"/>
                <w:szCs w:val="20"/>
              </w:rPr>
              <w:t>Develops well- structured and highly engaging lessons with challenging, measurable objectives and appropriate student engagement strategies, pacing, sequence, activities, materials, resources, technologies, and grouping to attend to every student’s needs. Is able to model this element.</w:t>
            </w:r>
          </w:p>
        </w:tc>
      </w:tr>
      <w:tr w:rsidR="0055785A" w:rsidRPr="00AE6834" w:rsidTr="0055785A">
        <w:trPr>
          <w:trHeight w:hRule="exact" w:val="301"/>
        </w:trPr>
        <w:tc>
          <w:tcPr>
            <w:tcW w:w="1160" w:type="dxa"/>
            <w:vMerge/>
            <w:tcBorders>
              <w:left w:val="single" w:sz="2" w:space="0" w:color="000000"/>
              <w:bottom w:val="single" w:sz="4" w:space="0" w:color="auto"/>
              <w:right w:val="single" w:sz="4" w:space="0" w:color="auto"/>
            </w:tcBorders>
            <w:shd w:val="clear" w:color="auto" w:fill="auto"/>
          </w:tcPr>
          <w:p w:rsidR="00A606BB" w:rsidRPr="00AE6834" w:rsidRDefault="00A606BB" w:rsidP="000E46A3">
            <w:pPr>
              <w:pStyle w:val="TableParagraph"/>
              <w:kinsoku w:val="0"/>
              <w:overflowPunct w:val="0"/>
              <w:spacing w:line="243" w:lineRule="exact"/>
              <w:ind w:left="105" w:right="26"/>
              <w:rPr>
                <w:rFonts w:ascii="Times New Roman" w:hAnsi="Times New Roman" w:cs="Times New Roman"/>
                <w:b/>
              </w:rPr>
            </w:pPr>
          </w:p>
        </w:tc>
        <w:tc>
          <w:tcPr>
            <w:tcW w:w="2250" w:type="dxa"/>
            <w:tcBorders>
              <w:top w:val="single" w:sz="4" w:space="0" w:color="auto"/>
              <w:left w:val="single" w:sz="4" w:space="0" w:color="auto"/>
              <w:bottom w:val="single" w:sz="4" w:space="0" w:color="auto"/>
              <w:right w:val="single" w:sz="4" w:space="0" w:color="auto"/>
            </w:tcBorders>
          </w:tcPr>
          <w:p w:rsidR="00A606BB" w:rsidRPr="00AE6834" w:rsidRDefault="00A606BB" w:rsidP="000E46A3">
            <w:pPr>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A606BB" w:rsidRPr="00AE6834" w:rsidRDefault="00A606BB" w:rsidP="000E46A3">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DEEAF6"/>
          </w:tcPr>
          <w:p w:rsidR="00A606BB" w:rsidRPr="00AE6834" w:rsidRDefault="00A606BB" w:rsidP="000E46A3">
            <w:pPr>
              <w:pStyle w:val="TableParagraph"/>
              <w:kinsoku w:val="0"/>
              <w:overflowPunct w:val="0"/>
              <w:spacing w:line="243" w:lineRule="exact"/>
              <w:ind w:left="105"/>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A606BB" w:rsidRPr="00AE6834" w:rsidRDefault="00A606BB" w:rsidP="000E46A3">
            <w:pPr>
              <w:rPr>
                <w:rFonts w:ascii="Times New Roman" w:hAnsi="Times New Roman" w:cs="Times New Roman"/>
              </w:rPr>
            </w:pPr>
          </w:p>
        </w:tc>
      </w:tr>
      <w:tr w:rsidR="00A606BB" w:rsidRPr="00AE6834" w:rsidTr="0055785A">
        <w:trPr>
          <w:trHeight w:hRule="exact" w:val="1821"/>
        </w:trPr>
        <w:tc>
          <w:tcPr>
            <w:tcW w:w="1160" w:type="dxa"/>
            <w:vMerge w:val="restart"/>
            <w:tcBorders>
              <w:top w:val="single" w:sz="4" w:space="0" w:color="auto"/>
              <w:left w:val="single" w:sz="2" w:space="0" w:color="000000"/>
              <w:right w:val="single" w:sz="2" w:space="0" w:color="000000"/>
            </w:tcBorders>
          </w:tcPr>
          <w:p w:rsidR="00A606BB" w:rsidRPr="00AE6834" w:rsidRDefault="00A606BB" w:rsidP="000E46A3">
            <w:pPr>
              <w:pStyle w:val="TableParagraph"/>
              <w:kinsoku w:val="0"/>
              <w:overflowPunct w:val="0"/>
              <w:spacing w:line="243" w:lineRule="exact"/>
              <w:ind w:left="105" w:right="26"/>
              <w:rPr>
                <w:rFonts w:ascii="Times New Roman" w:hAnsi="Times New Roman" w:cs="Times New Roman"/>
                <w:b/>
              </w:rPr>
            </w:pPr>
            <w:r w:rsidRPr="00AE6834">
              <w:rPr>
                <w:b/>
                <w:sz w:val="20"/>
                <w:szCs w:val="20"/>
              </w:rPr>
              <w:t>Scope</w:t>
            </w:r>
          </w:p>
        </w:tc>
        <w:tc>
          <w:tcPr>
            <w:tcW w:w="2250" w:type="dxa"/>
            <w:tcBorders>
              <w:top w:val="single" w:sz="4" w:space="0" w:color="auto"/>
              <w:left w:val="single" w:sz="2" w:space="0" w:color="000000"/>
              <w:bottom w:val="single" w:sz="2" w:space="0" w:color="000000"/>
              <w:right w:val="single" w:sz="2" w:space="0" w:color="000000"/>
            </w:tcBorders>
          </w:tcPr>
          <w:p w:rsidR="00A606BB" w:rsidRPr="00AE6834" w:rsidRDefault="00A606BB" w:rsidP="002B3749">
            <w:pPr>
              <w:ind w:left="90"/>
              <w:rPr>
                <w:sz w:val="20"/>
                <w:szCs w:val="20"/>
              </w:rPr>
            </w:pPr>
            <w:r w:rsidRPr="0022672C">
              <w:rPr>
                <w:rFonts w:eastAsia="Calibri"/>
                <w:sz w:val="20"/>
                <w:szCs w:val="20"/>
              </w:rPr>
              <w:t xml:space="preserve">The scale of impact </w:t>
            </w:r>
            <w:r>
              <w:rPr>
                <w:rFonts w:eastAsia="Calibri"/>
                <w:sz w:val="20"/>
                <w:szCs w:val="20"/>
              </w:rPr>
              <w:t>is on</w:t>
            </w:r>
            <w:r w:rsidRPr="0022672C">
              <w:rPr>
                <w:rFonts w:eastAsia="Calibri"/>
                <w:sz w:val="20"/>
                <w:szCs w:val="20"/>
              </w:rPr>
              <w:t xml:space="preserve"> one student</w:t>
            </w:r>
            <w:r>
              <w:rPr>
                <w:rFonts w:eastAsia="Calibri"/>
                <w:sz w:val="20"/>
                <w:szCs w:val="20"/>
              </w:rPr>
              <w:t>.</w:t>
            </w:r>
          </w:p>
        </w:tc>
        <w:tc>
          <w:tcPr>
            <w:tcW w:w="2250" w:type="dxa"/>
            <w:tcBorders>
              <w:top w:val="single" w:sz="4" w:space="0" w:color="auto"/>
              <w:left w:val="single" w:sz="2" w:space="0" w:color="000000"/>
              <w:bottom w:val="single" w:sz="2" w:space="0" w:color="000000"/>
              <w:right w:val="single" w:sz="2" w:space="0" w:color="000000"/>
            </w:tcBorders>
            <w:shd w:val="clear" w:color="auto" w:fill="FCE9D9"/>
          </w:tcPr>
          <w:p w:rsidR="00A606BB" w:rsidRPr="00AE6834" w:rsidRDefault="00A606BB" w:rsidP="002B3749">
            <w:pPr>
              <w:ind w:left="90"/>
              <w:rPr>
                <w:sz w:val="20"/>
                <w:szCs w:val="20"/>
              </w:rPr>
            </w:pPr>
            <w:r w:rsidRPr="0022672C">
              <w:rPr>
                <w:rFonts w:eastAsia="Calibri"/>
                <w:sz w:val="20"/>
                <w:szCs w:val="20"/>
              </w:rPr>
              <w:t xml:space="preserve">The scale of impact </w:t>
            </w:r>
            <w:r>
              <w:rPr>
                <w:rFonts w:eastAsia="Calibri"/>
                <w:sz w:val="20"/>
                <w:szCs w:val="20"/>
              </w:rPr>
              <w:t>is on a small group or subset of students.</w:t>
            </w:r>
          </w:p>
        </w:tc>
        <w:tc>
          <w:tcPr>
            <w:tcW w:w="2160" w:type="dxa"/>
            <w:tcBorders>
              <w:top w:val="single" w:sz="4" w:space="0" w:color="auto"/>
              <w:left w:val="single" w:sz="2" w:space="0" w:color="000000"/>
              <w:bottom w:val="single" w:sz="2" w:space="0" w:color="000000"/>
              <w:right w:val="single" w:sz="2" w:space="0" w:color="000000"/>
            </w:tcBorders>
          </w:tcPr>
          <w:p w:rsidR="00A606BB" w:rsidRPr="00292D71" w:rsidRDefault="00A606BB" w:rsidP="002B3749">
            <w:pPr>
              <w:spacing w:after="120"/>
              <w:ind w:left="90" w:right="115"/>
              <w:rPr>
                <w:rFonts w:eastAsia="Calibri"/>
                <w:sz w:val="20"/>
                <w:szCs w:val="20"/>
              </w:rPr>
            </w:pPr>
            <w:r>
              <w:rPr>
                <w:rFonts w:eastAsia="Calibri"/>
                <w:sz w:val="20"/>
                <w:szCs w:val="20"/>
              </w:rPr>
              <w:t xml:space="preserve">The scale of impact is </w:t>
            </w:r>
            <w:r w:rsidRPr="0022672C">
              <w:rPr>
                <w:rFonts w:eastAsia="Calibri"/>
                <w:sz w:val="20"/>
                <w:szCs w:val="20"/>
              </w:rPr>
              <w:t xml:space="preserve">all students </w:t>
            </w:r>
            <w:r>
              <w:rPr>
                <w:rFonts w:eastAsia="Calibri"/>
                <w:sz w:val="20"/>
                <w:szCs w:val="20"/>
              </w:rPr>
              <w:t>in the classroom to which the candidate is assigned.</w:t>
            </w:r>
          </w:p>
        </w:tc>
        <w:tc>
          <w:tcPr>
            <w:tcW w:w="2340" w:type="dxa"/>
            <w:tcBorders>
              <w:top w:val="single" w:sz="4" w:space="0" w:color="auto"/>
              <w:left w:val="single" w:sz="2" w:space="0" w:color="000000"/>
              <w:bottom w:val="single" w:sz="2" w:space="0" w:color="000000"/>
              <w:right w:val="single" w:sz="2" w:space="0" w:color="000000"/>
            </w:tcBorders>
          </w:tcPr>
          <w:p w:rsidR="00A606BB" w:rsidRPr="00AE6834" w:rsidRDefault="00A606BB" w:rsidP="002B3749">
            <w:pPr>
              <w:ind w:left="90"/>
              <w:rPr>
                <w:sz w:val="20"/>
                <w:szCs w:val="20"/>
              </w:rPr>
            </w:pPr>
            <w:r>
              <w:rPr>
                <w:rFonts w:eastAsia="Calibri"/>
                <w:sz w:val="20"/>
                <w:szCs w:val="20"/>
              </w:rPr>
              <w:t xml:space="preserve">The scale of impact is on </w:t>
            </w:r>
            <w:r w:rsidRPr="0022672C">
              <w:rPr>
                <w:rFonts w:eastAsia="Calibri"/>
                <w:sz w:val="20"/>
                <w:szCs w:val="20"/>
              </w:rPr>
              <w:t xml:space="preserve">all students </w:t>
            </w:r>
            <w:r>
              <w:rPr>
                <w:rFonts w:eastAsia="Calibri"/>
                <w:sz w:val="20"/>
                <w:szCs w:val="20"/>
              </w:rPr>
              <w:t>in the classroom to which the candidate is assigned and is done with exceptional attention to the needs of each student in the class.</w:t>
            </w:r>
          </w:p>
        </w:tc>
      </w:tr>
      <w:tr w:rsidR="00A606BB" w:rsidRPr="00AE6834" w:rsidTr="0055785A">
        <w:trPr>
          <w:trHeight w:hRule="exact" w:val="363"/>
        </w:trPr>
        <w:tc>
          <w:tcPr>
            <w:tcW w:w="1160" w:type="dxa"/>
            <w:vMerge/>
            <w:tcBorders>
              <w:left w:val="single" w:sz="2" w:space="0" w:color="000000"/>
              <w:bottom w:val="single" w:sz="2" w:space="0" w:color="000000"/>
              <w:right w:val="single" w:sz="2" w:space="0" w:color="000000"/>
            </w:tcBorders>
          </w:tcPr>
          <w:p w:rsidR="00A606BB" w:rsidRPr="00AE6834" w:rsidRDefault="00A606BB" w:rsidP="000E46A3">
            <w:pPr>
              <w:pStyle w:val="TableParagraph"/>
              <w:kinsoku w:val="0"/>
              <w:overflowPunct w:val="0"/>
              <w:spacing w:line="243" w:lineRule="exact"/>
              <w:ind w:left="105" w:right="26"/>
              <w:rPr>
                <w:b/>
                <w:sz w:val="20"/>
                <w:szCs w:val="20"/>
              </w:rPr>
            </w:pPr>
          </w:p>
        </w:tc>
        <w:tc>
          <w:tcPr>
            <w:tcW w:w="2250" w:type="dxa"/>
            <w:tcBorders>
              <w:top w:val="single" w:sz="4" w:space="0" w:color="auto"/>
              <w:left w:val="single" w:sz="2" w:space="0" w:color="000000"/>
              <w:bottom w:val="single" w:sz="2" w:space="0" w:color="000000"/>
              <w:right w:val="single" w:sz="2" w:space="0" w:color="000000"/>
            </w:tcBorders>
          </w:tcPr>
          <w:p w:rsidR="00A606BB" w:rsidRPr="0022672C" w:rsidRDefault="00A606BB" w:rsidP="000E46A3">
            <w:pPr>
              <w:rPr>
                <w:rFonts w:eastAsia="Calibri"/>
                <w:sz w:val="20"/>
                <w:szCs w:val="20"/>
              </w:rPr>
            </w:pPr>
          </w:p>
        </w:tc>
        <w:tc>
          <w:tcPr>
            <w:tcW w:w="2250" w:type="dxa"/>
            <w:tcBorders>
              <w:top w:val="single" w:sz="4" w:space="0" w:color="auto"/>
              <w:left w:val="single" w:sz="2" w:space="0" w:color="000000"/>
              <w:bottom w:val="single" w:sz="2" w:space="0" w:color="000000"/>
              <w:right w:val="single" w:sz="2" w:space="0" w:color="000000"/>
            </w:tcBorders>
            <w:shd w:val="clear" w:color="auto" w:fill="FCE9D9"/>
          </w:tcPr>
          <w:p w:rsidR="00A606BB" w:rsidRPr="00AE6834" w:rsidRDefault="00A606BB" w:rsidP="000E46A3">
            <w:pPr>
              <w:rPr>
                <w:sz w:val="20"/>
                <w:szCs w:val="20"/>
              </w:rPr>
            </w:pPr>
          </w:p>
        </w:tc>
        <w:tc>
          <w:tcPr>
            <w:tcW w:w="2160" w:type="dxa"/>
            <w:tcBorders>
              <w:top w:val="single" w:sz="4" w:space="0" w:color="auto"/>
              <w:left w:val="single" w:sz="2" w:space="0" w:color="000000"/>
              <w:bottom w:val="single" w:sz="2" w:space="0" w:color="000000"/>
              <w:right w:val="single" w:sz="2" w:space="0" w:color="000000"/>
            </w:tcBorders>
          </w:tcPr>
          <w:p w:rsidR="00A606BB" w:rsidRDefault="00A606BB" w:rsidP="000E46A3">
            <w:pPr>
              <w:spacing w:after="120"/>
              <w:ind w:right="115"/>
              <w:rPr>
                <w:rFonts w:eastAsia="Calibri"/>
                <w:sz w:val="20"/>
                <w:szCs w:val="20"/>
              </w:rPr>
            </w:pPr>
          </w:p>
        </w:tc>
        <w:tc>
          <w:tcPr>
            <w:tcW w:w="2340" w:type="dxa"/>
            <w:tcBorders>
              <w:top w:val="single" w:sz="4" w:space="0" w:color="auto"/>
              <w:left w:val="single" w:sz="2" w:space="0" w:color="000000"/>
              <w:bottom w:val="single" w:sz="2" w:space="0" w:color="000000"/>
              <w:right w:val="single" w:sz="2" w:space="0" w:color="000000"/>
            </w:tcBorders>
          </w:tcPr>
          <w:p w:rsidR="00A606BB" w:rsidRDefault="00A606BB" w:rsidP="000E46A3">
            <w:pPr>
              <w:rPr>
                <w:rFonts w:eastAsia="Calibri"/>
                <w:sz w:val="20"/>
                <w:szCs w:val="20"/>
              </w:rPr>
            </w:pPr>
          </w:p>
        </w:tc>
      </w:tr>
      <w:tr w:rsidR="00A606BB" w:rsidRPr="00AE6834" w:rsidTr="0055785A">
        <w:trPr>
          <w:trHeight w:hRule="exact" w:val="1528"/>
        </w:trPr>
        <w:tc>
          <w:tcPr>
            <w:tcW w:w="1160" w:type="dxa"/>
            <w:vMerge w:val="restart"/>
            <w:tcBorders>
              <w:top w:val="single" w:sz="2" w:space="0" w:color="000000"/>
              <w:left w:val="single" w:sz="2" w:space="0" w:color="000000"/>
              <w:right w:val="single" w:sz="2" w:space="0" w:color="000000"/>
            </w:tcBorders>
          </w:tcPr>
          <w:p w:rsidR="00A606BB" w:rsidRPr="00AE6834" w:rsidRDefault="00A606BB" w:rsidP="000E46A3">
            <w:pPr>
              <w:pStyle w:val="TableParagraph"/>
              <w:kinsoku w:val="0"/>
              <w:overflowPunct w:val="0"/>
              <w:spacing w:line="243" w:lineRule="exact"/>
              <w:ind w:left="105" w:right="26"/>
              <w:rPr>
                <w:rFonts w:ascii="Times New Roman" w:hAnsi="Times New Roman" w:cs="Times New Roman"/>
                <w:b/>
              </w:rPr>
            </w:pPr>
            <w:r w:rsidRPr="00AE6834">
              <w:rPr>
                <w:b/>
                <w:sz w:val="20"/>
                <w:szCs w:val="20"/>
              </w:rPr>
              <w:t>Consistency</w:t>
            </w:r>
          </w:p>
        </w:tc>
        <w:tc>
          <w:tcPr>
            <w:tcW w:w="2250" w:type="dxa"/>
            <w:tcBorders>
              <w:top w:val="single" w:sz="2" w:space="0" w:color="000000"/>
              <w:left w:val="single" w:sz="2" w:space="0" w:color="000000"/>
              <w:bottom w:val="single" w:sz="2" w:space="0" w:color="000000"/>
              <w:right w:val="single" w:sz="2" w:space="0" w:color="000000"/>
            </w:tcBorders>
          </w:tcPr>
          <w:p w:rsidR="00A606BB" w:rsidRPr="00AE6834" w:rsidRDefault="00A606BB" w:rsidP="002B3749">
            <w:pPr>
              <w:ind w:left="90"/>
              <w:rPr>
                <w:sz w:val="20"/>
                <w:szCs w:val="20"/>
              </w:rPr>
            </w:pPr>
            <w:r w:rsidRPr="00270CBC">
              <w:rPr>
                <w:rFonts w:eastAsia="Calibri"/>
                <w:sz w:val="20"/>
                <w:szCs w:val="20"/>
              </w:rPr>
              <w:t>The frequency with which the candidate demonstrates this skill, action or behavior with quality is at least once.</w:t>
            </w:r>
          </w:p>
        </w:tc>
        <w:tc>
          <w:tcPr>
            <w:tcW w:w="2250" w:type="dxa"/>
            <w:tcBorders>
              <w:top w:val="single" w:sz="2" w:space="0" w:color="000000"/>
              <w:left w:val="single" w:sz="2" w:space="0" w:color="000000"/>
              <w:bottom w:val="single" w:sz="2" w:space="0" w:color="000000"/>
              <w:right w:val="single" w:sz="2" w:space="0" w:color="000000"/>
            </w:tcBorders>
            <w:shd w:val="clear" w:color="auto" w:fill="FCE9D9"/>
          </w:tcPr>
          <w:p w:rsidR="00A606BB" w:rsidRPr="00AE6834" w:rsidRDefault="00A606BB" w:rsidP="002B3749">
            <w:pPr>
              <w:ind w:left="90"/>
              <w:rPr>
                <w:sz w:val="20"/>
                <w:szCs w:val="20"/>
              </w:rPr>
            </w:pPr>
            <w:r w:rsidRPr="00270CBC">
              <w:rPr>
                <w:rFonts w:eastAsia="Calibri"/>
                <w:sz w:val="20"/>
                <w:szCs w:val="20"/>
              </w:rPr>
              <w:t>The frequency with which the candidate demonstrates this skill, action or behavior with quality is sometimes / occasionally.</w:t>
            </w:r>
          </w:p>
        </w:tc>
        <w:tc>
          <w:tcPr>
            <w:tcW w:w="2160" w:type="dxa"/>
            <w:tcBorders>
              <w:top w:val="single" w:sz="2" w:space="0" w:color="000000"/>
              <w:left w:val="single" w:sz="2" w:space="0" w:color="000000"/>
              <w:bottom w:val="single" w:sz="2" w:space="0" w:color="000000"/>
              <w:right w:val="single" w:sz="2" w:space="0" w:color="000000"/>
            </w:tcBorders>
          </w:tcPr>
          <w:p w:rsidR="00A606BB" w:rsidRPr="00AE6834" w:rsidRDefault="00A606BB" w:rsidP="002B3749">
            <w:pPr>
              <w:spacing w:after="120"/>
              <w:ind w:left="90" w:right="115"/>
              <w:rPr>
                <w:sz w:val="20"/>
                <w:szCs w:val="20"/>
              </w:rPr>
            </w:pPr>
            <w:r w:rsidRPr="00270CBC">
              <w:rPr>
                <w:rFonts w:eastAsia="Calibri"/>
                <w:sz w:val="20"/>
                <w:szCs w:val="20"/>
              </w:rPr>
              <w:t>The frequency with which the candidate demonstrates this skill, action or behavior with quality</w:t>
            </w:r>
            <w:r>
              <w:rPr>
                <w:rFonts w:eastAsia="Calibri"/>
                <w:sz w:val="20"/>
                <w:szCs w:val="20"/>
              </w:rPr>
              <w:t xml:space="preserve"> is most of the time.</w:t>
            </w:r>
          </w:p>
        </w:tc>
        <w:tc>
          <w:tcPr>
            <w:tcW w:w="2340" w:type="dxa"/>
            <w:tcBorders>
              <w:top w:val="single" w:sz="2" w:space="0" w:color="000000"/>
              <w:left w:val="single" w:sz="2" w:space="0" w:color="000000"/>
              <w:bottom w:val="single" w:sz="2" w:space="0" w:color="000000"/>
              <w:right w:val="single" w:sz="2" w:space="0" w:color="000000"/>
            </w:tcBorders>
          </w:tcPr>
          <w:p w:rsidR="00A606BB" w:rsidRPr="00AE6834" w:rsidRDefault="00A606BB" w:rsidP="002B3749">
            <w:pPr>
              <w:ind w:left="90"/>
              <w:rPr>
                <w:sz w:val="20"/>
                <w:szCs w:val="20"/>
              </w:rPr>
            </w:pPr>
            <w:r>
              <w:rPr>
                <w:rFonts w:eastAsia="Calibri"/>
                <w:sz w:val="20"/>
                <w:szCs w:val="20"/>
              </w:rPr>
              <w:t xml:space="preserve">The </w:t>
            </w:r>
            <w:r w:rsidRPr="0022672C">
              <w:rPr>
                <w:rFonts w:eastAsia="Calibri"/>
                <w:sz w:val="20"/>
                <w:szCs w:val="20"/>
              </w:rPr>
              <w:t xml:space="preserve">frequency </w:t>
            </w:r>
            <w:r>
              <w:rPr>
                <w:rFonts w:eastAsia="Calibri"/>
                <w:sz w:val="20"/>
                <w:szCs w:val="20"/>
              </w:rPr>
              <w:t xml:space="preserve">with which the candidate demonstrates this skill, action or behavior </w:t>
            </w:r>
            <w:r w:rsidRPr="0022672C">
              <w:rPr>
                <w:rFonts w:eastAsia="Calibri"/>
                <w:sz w:val="20"/>
                <w:szCs w:val="20"/>
              </w:rPr>
              <w:t>with quality</w:t>
            </w:r>
            <w:r>
              <w:rPr>
                <w:rFonts w:eastAsia="Calibri"/>
                <w:sz w:val="20"/>
                <w:szCs w:val="20"/>
              </w:rPr>
              <w:t xml:space="preserve"> is </w:t>
            </w:r>
            <w:r w:rsidRPr="0022672C">
              <w:rPr>
                <w:rFonts w:eastAsia="Calibri"/>
                <w:sz w:val="20"/>
                <w:szCs w:val="20"/>
              </w:rPr>
              <w:t>all the time</w:t>
            </w:r>
            <w:r>
              <w:rPr>
                <w:rFonts w:eastAsia="Calibri"/>
                <w:sz w:val="20"/>
                <w:szCs w:val="20"/>
              </w:rPr>
              <w:t>.</w:t>
            </w:r>
          </w:p>
        </w:tc>
      </w:tr>
      <w:tr w:rsidR="00A606BB" w:rsidRPr="00AE6834" w:rsidTr="0055785A">
        <w:trPr>
          <w:trHeight w:hRule="exact" w:val="268"/>
        </w:trPr>
        <w:tc>
          <w:tcPr>
            <w:tcW w:w="1160" w:type="dxa"/>
            <w:vMerge/>
            <w:tcBorders>
              <w:left w:val="single" w:sz="2" w:space="0" w:color="000000"/>
              <w:bottom w:val="single" w:sz="4" w:space="0" w:color="auto"/>
              <w:right w:val="single" w:sz="2" w:space="0" w:color="000000"/>
            </w:tcBorders>
          </w:tcPr>
          <w:p w:rsidR="00A606BB" w:rsidRPr="00AE6834" w:rsidRDefault="00A606BB" w:rsidP="000E46A3">
            <w:pPr>
              <w:pStyle w:val="TableParagraph"/>
              <w:kinsoku w:val="0"/>
              <w:overflowPunct w:val="0"/>
              <w:spacing w:line="243" w:lineRule="exact"/>
              <w:ind w:left="105" w:right="26"/>
              <w:rPr>
                <w:sz w:val="20"/>
                <w:szCs w:val="20"/>
              </w:rPr>
            </w:pPr>
          </w:p>
        </w:tc>
        <w:tc>
          <w:tcPr>
            <w:tcW w:w="2250" w:type="dxa"/>
            <w:tcBorders>
              <w:top w:val="single" w:sz="2" w:space="0" w:color="000000"/>
              <w:left w:val="single" w:sz="2" w:space="0" w:color="000000"/>
              <w:bottom w:val="single" w:sz="4" w:space="0" w:color="auto"/>
              <w:right w:val="single" w:sz="2" w:space="0" w:color="000000"/>
            </w:tcBorders>
          </w:tcPr>
          <w:p w:rsidR="00A606BB" w:rsidRPr="00270CBC" w:rsidRDefault="00A606BB" w:rsidP="000E46A3">
            <w:pPr>
              <w:rPr>
                <w:rFonts w:eastAsia="Calibri"/>
                <w:sz w:val="20"/>
                <w:szCs w:val="20"/>
              </w:rPr>
            </w:pPr>
          </w:p>
        </w:tc>
        <w:tc>
          <w:tcPr>
            <w:tcW w:w="2250" w:type="dxa"/>
            <w:tcBorders>
              <w:top w:val="single" w:sz="2" w:space="0" w:color="000000"/>
              <w:left w:val="single" w:sz="2" w:space="0" w:color="000000"/>
              <w:bottom w:val="single" w:sz="4" w:space="0" w:color="auto"/>
              <w:right w:val="single" w:sz="2" w:space="0" w:color="000000"/>
            </w:tcBorders>
            <w:shd w:val="clear" w:color="auto" w:fill="FCE9D9"/>
          </w:tcPr>
          <w:p w:rsidR="00A606BB" w:rsidRPr="00AE6834" w:rsidRDefault="00A606BB" w:rsidP="000E46A3">
            <w:pPr>
              <w:rPr>
                <w:sz w:val="20"/>
                <w:szCs w:val="20"/>
              </w:rPr>
            </w:pPr>
          </w:p>
        </w:tc>
        <w:tc>
          <w:tcPr>
            <w:tcW w:w="2160" w:type="dxa"/>
            <w:tcBorders>
              <w:top w:val="single" w:sz="2" w:space="0" w:color="000000"/>
              <w:left w:val="single" w:sz="2" w:space="0" w:color="000000"/>
              <w:bottom w:val="single" w:sz="4" w:space="0" w:color="auto"/>
              <w:right w:val="single" w:sz="2" w:space="0" w:color="000000"/>
            </w:tcBorders>
          </w:tcPr>
          <w:p w:rsidR="00A606BB" w:rsidRPr="00270CBC" w:rsidRDefault="00A606BB" w:rsidP="000E46A3">
            <w:pPr>
              <w:spacing w:after="120"/>
              <w:ind w:right="115"/>
              <w:rPr>
                <w:rFonts w:eastAsia="Calibri"/>
                <w:sz w:val="20"/>
                <w:szCs w:val="20"/>
              </w:rPr>
            </w:pPr>
          </w:p>
        </w:tc>
        <w:tc>
          <w:tcPr>
            <w:tcW w:w="2340" w:type="dxa"/>
            <w:tcBorders>
              <w:top w:val="single" w:sz="2" w:space="0" w:color="000000"/>
              <w:left w:val="single" w:sz="2" w:space="0" w:color="000000"/>
              <w:bottom w:val="single" w:sz="4" w:space="0" w:color="auto"/>
              <w:right w:val="single" w:sz="2" w:space="0" w:color="000000"/>
            </w:tcBorders>
          </w:tcPr>
          <w:p w:rsidR="00A606BB" w:rsidRDefault="00A606BB" w:rsidP="000E46A3">
            <w:pPr>
              <w:rPr>
                <w:rFonts w:eastAsia="Calibri"/>
                <w:sz w:val="20"/>
                <w:szCs w:val="20"/>
              </w:rPr>
            </w:pPr>
          </w:p>
        </w:tc>
      </w:tr>
      <w:tr w:rsidR="00AD01C9" w:rsidRPr="00AE6834" w:rsidTr="0055785A">
        <w:tc>
          <w:tcPr>
            <w:tcW w:w="10160" w:type="dxa"/>
            <w:gridSpan w:val="5"/>
            <w:tcBorders>
              <w:top w:val="single" w:sz="4" w:space="0" w:color="auto"/>
              <w:left w:val="single" w:sz="4" w:space="0" w:color="auto"/>
              <w:bottom w:val="single" w:sz="4" w:space="0" w:color="auto"/>
              <w:right w:val="single" w:sz="4" w:space="0" w:color="auto"/>
            </w:tcBorders>
          </w:tcPr>
          <w:p w:rsidR="00AD01C9" w:rsidRPr="00126E63" w:rsidRDefault="00AD01C9" w:rsidP="000E46A3">
            <w:pPr>
              <w:pStyle w:val="BodyText"/>
              <w:kinsoku w:val="0"/>
              <w:overflowPunct w:val="0"/>
              <w:spacing w:before="60"/>
              <w:ind w:firstLine="720"/>
              <w:rPr>
                <w:b/>
              </w:rPr>
            </w:pPr>
            <w:r w:rsidRPr="00126E63">
              <w:rPr>
                <w:b/>
                <w:bCs/>
              </w:rPr>
              <w:t>Evidence</w:t>
            </w:r>
            <w:r w:rsidRPr="00126E63">
              <w:rPr>
                <w:b/>
              </w:rPr>
              <w:t xml:space="preserve"> for meeting the </w:t>
            </w:r>
            <w:r w:rsidRPr="00126E63">
              <w:rPr>
                <w:b/>
                <w:i/>
              </w:rPr>
              <w:t>Well-Structured Lesson</w:t>
            </w:r>
            <w:r w:rsidRPr="00126E63">
              <w:rPr>
                <w:b/>
              </w:rPr>
              <w:t xml:space="preserve"> Element:</w:t>
            </w:r>
          </w:p>
          <w:p w:rsidR="00AD01C9" w:rsidRDefault="00AD01C9" w:rsidP="000E46A3">
            <w:pPr>
              <w:ind w:left="75"/>
              <w:rPr>
                <w:rFonts w:eastAsia="Calibri"/>
                <w:sz w:val="20"/>
                <w:szCs w:val="20"/>
              </w:rPr>
            </w:pPr>
          </w:p>
          <w:p w:rsidR="00112562" w:rsidRDefault="00112562" w:rsidP="000E46A3">
            <w:pPr>
              <w:ind w:left="75"/>
              <w:rPr>
                <w:rFonts w:eastAsia="Calibri"/>
                <w:sz w:val="20"/>
                <w:szCs w:val="20"/>
              </w:rPr>
            </w:pPr>
          </w:p>
          <w:p w:rsidR="00112562" w:rsidRDefault="00112562" w:rsidP="000E46A3">
            <w:pPr>
              <w:ind w:left="75"/>
              <w:rPr>
                <w:rFonts w:eastAsia="Calibri"/>
                <w:sz w:val="20"/>
                <w:szCs w:val="20"/>
              </w:rPr>
            </w:pPr>
          </w:p>
          <w:p w:rsidR="00112562" w:rsidRDefault="00112562" w:rsidP="000E46A3">
            <w:pPr>
              <w:ind w:left="75"/>
              <w:rPr>
                <w:rFonts w:eastAsia="Calibri"/>
                <w:sz w:val="20"/>
                <w:szCs w:val="20"/>
              </w:rPr>
            </w:pPr>
          </w:p>
          <w:p w:rsidR="00112562" w:rsidRDefault="00112562" w:rsidP="000E46A3">
            <w:pPr>
              <w:ind w:left="75"/>
              <w:rPr>
                <w:rFonts w:eastAsia="Calibri"/>
                <w:sz w:val="20"/>
                <w:szCs w:val="20"/>
              </w:rPr>
            </w:pPr>
          </w:p>
          <w:p w:rsidR="00112562" w:rsidRDefault="00112562" w:rsidP="000E46A3">
            <w:pPr>
              <w:ind w:left="75"/>
              <w:rPr>
                <w:rFonts w:eastAsia="Calibri"/>
                <w:sz w:val="20"/>
                <w:szCs w:val="20"/>
              </w:rPr>
            </w:pPr>
          </w:p>
          <w:p w:rsidR="00112562" w:rsidRDefault="00112562" w:rsidP="000E46A3">
            <w:pPr>
              <w:ind w:left="75"/>
              <w:rPr>
                <w:rFonts w:eastAsia="Calibri"/>
                <w:sz w:val="20"/>
                <w:szCs w:val="20"/>
              </w:rPr>
            </w:pPr>
          </w:p>
        </w:tc>
      </w:tr>
      <w:tr w:rsidR="00603375" w:rsidRPr="00AE6834" w:rsidTr="0055785A">
        <w:trPr>
          <w:trHeight w:hRule="exact" w:val="334"/>
        </w:trPr>
        <w:tc>
          <w:tcPr>
            <w:tcW w:w="10160" w:type="dxa"/>
            <w:gridSpan w:val="5"/>
            <w:tcBorders>
              <w:top w:val="single" w:sz="2" w:space="0" w:color="000000"/>
              <w:left w:val="single" w:sz="2" w:space="0" w:color="000000"/>
              <w:bottom w:val="single" w:sz="2" w:space="0" w:color="000000"/>
              <w:right w:val="single" w:sz="2" w:space="0" w:color="000000"/>
            </w:tcBorders>
            <w:shd w:val="clear" w:color="auto" w:fill="FAD3B4"/>
          </w:tcPr>
          <w:p w:rsidR="00603375" w:rsidRPr="00AE6834" w:rsidRDefault="00603375" w:rsidP="000E46A3">
            <w:pPr>
              <w:pStyle w:val="TableParagraph"/>
              <w:kinsoku w:val="0"/>
              <w:overflowPunct w:val="0"/>
              <w:spacing w:line="244" w:lineRule="exact"/>
              <w:rPr>
                <w:rFonts w:ascii="Times New Roman" w:hAnsi="Times New Roman" w:cs="Times New Roman"/>
              </w:rPr>
            </w:pPr>
            <w:r w:rsidRPr="00AE6834">
              <w:rPr>
                <w:b/>
                <w:bCs/>
                <w:sz w:val="20"/>
                <w:szCs w:val="20"/>
              </w:rPr>
              <w:lastRenderedPageBreak/>
              <w:t>I.B.2: Adjustment to Practice</w:t>
            </w:r>
          </w:p>
        </w:tc>
      </w:tr>
      <w:tr w:rsidR="002A4994" w:rsidRPr="00AE6834" w:rsidTr="0055785A">
        <w:trPr>
          <w:trHeight w:hRule="exact" w:val="252"/>
        </w:trPr>
        <w:tc>
          <w:tcPr>
            <w:tcW w:w="1160" w:type="dxa"/>
            <w:vMerge w:val="restart"/>
            <w:tcBorders>
              <w:top w:val="single" w:sz="2" w:space="0" w:color="000000"/>
              <w:left w:val="single" w:sz="2" w:space="0" w:color="000000"/>
              <w:right w:val="single" w:sz="2" w:space="0" w:color="000000"/>
            </w:tcBorders>
            <w:shd w:val="clear" w:color="auto" w:fill="auto"/>
          </w:tcPr>
          <w:p w:rsidR="00AE48F0" w:rsidRPr="00AE6834" w:rsidRDefault="00AE48F0" w:rsidP="000E46A3">
            <w:pPr>
              <w:pStyle w:val="TableParagraph"/>
              <w:kinsoku w:val="0"/>
              <w:overflowPunct w:val="0"/>
              <w:spacing w:line="243" w:lineRule="exact"/>
              <w:ind w:left="105"/>
              <w:rPr>
                <w:b/>
                <w:sz w:val="20"/>
                <w:szCs w:val="20"/>
              </w:rPr>
            </w:pPr>
          </w:p>
          <w:p w:rsidR="00AE48F0" w:rsidRPr="00AE6834" w:rsidRDefault="00AE48F0" w:rsidP="000E46A3">
            <w:pPr>
              <w:pStyle w:val="TableParagraph"/>
              <w:kinsoku w:val="0"/>
              <w:overflowPunct w:val="0"/>
              <w:spacing w:line="243" w:lineRule="exact"/>
              <w:ind w:left="105"/>
              <w:rPr>
                <w:b/>
                <w:sz w:val="20"/>
                <w:szCs w:val="20"/>
              </w:rPr>
            </w:pPr>
          </w:p>
          <w:p w:rsidR="002A4994" w:rsidRPr="00AE6834" w:rsidRDefault="002A4994" w:rsidP="000E46A3">
            <w:pPr>
              <w:pStyle w:val="TableParagraph"/>
              <w:kinsoku w:val="0"/>
              <w:overflowPunct w:val="0"/>
              <w:spacing w:line="243" w:lineRule="exact"/>
              <w:ind w:left="105"/>
              <w:rPr>
                <w:rFonts w:ascii="Times New Roman" w:hAnsi="Times New Roman" w:cs="Times New Roman"/>
                <w:b/>
              </w:rPr>
            </w:pPr>
            <w:r w:rsidRPr="00AE6834">
              <w:rPr>
                <w:b/>
                <w:sz w:val="20"/>
                <w:szCs w:val="20"/>
              </w:rPr>
              <w:t>Quality</w:t>
            </w:r>
          </w:p>
        </w:tc>
        <w:tc>
          <w:tcPr>
            <w:tcW w:w="2250" w:type="dxa"/>
            <w:tcBorders>
              <w:top w:val="single" w:sz="2" w:space="0" w:color="000000"/>
              <w:left w:val="single" w:sz="2" w:space="0" w:color="000000"/>
              <w:bottom w:val="single" w:sz="4" w:space="0" w:color="auto"/>
              <w:right w:val="single" w:sz="2" w:space="0" w:color="000000"/>
            </w:tcBorders>
          </w:tcPr>
          <w:p w:rsidR="002A4994" w:rsidRPr="00112562" w:rsidRDefault="002A4994" w:rsidP="000E46A3">
            <w:pPr>
              <w:pStyle w:val="TableParagraph"/>
              <w:kinsoku w:val="0"/>
              <w:overflowPunct w:val="0"/>
              <w:spacing w:line="243" w:lineRule="exact"/>
              <w:ind w:left="547" w:right="208"/>
              <w:rPr>
                <w:rFonts w:ascii="Times New Roman" w:hAnsi="Times New Roman" w:cs="Times New Roman"/>
                <w:b/>
              </w:rPr>
            </w:pPr>
            <w:r w:rsidRPr="00112562">
              <w:rPr>
                <w:b/>
                <w:sz w:val="20"/>
                <w:szCs w:val="20"/>
              </w:rPr>
              <w:t>Unsatisfactory</w:t>
            </w:r>
          </w:p>
        </w:tc>
        <w:tc>
          <w:tcPr>
            <w:tcW w:w="2250" w:type="dxa"/>
            <w:tcBorders>
              <w:top w:val="single" w:sz="2" w:space="0" w:color="000000"/>
              <w:left w:val="single" w:sz="2" w:space="0" w:color="000000"/>
              <w:bottom w:val="single" w:sz="4" w:space="0" w:color="auto"/>
              <w:right w:val="single" w:sz="2" w:space="0" w:color="000000"/>
            </w:tcBorders>
          </w:tcPr>
          <w:p w:rsidR="002A4994" w:rsidRPr="00112562" w:rsidRDefault="002A4994" w:rsidP="000E46A3">
            <w:pPr>
              <w:pStyle w:val="TableParagraph"/>
              <w:kinsoku w:val="0"/>
              <w:overflowPunct w:val="0"/>
              <w:spacing w:line="243" w:lineRule="exact"/>
              <w:ind w:left="299" w:right="77"/>
              <w:rPr>
                <w:rFonts w:ascii="Times New Roman" w:hAnsi="Times New Roman" w:cs="Times New Roman"/>
                <w:b/>
              </w:rPr>
            </w:pPr>
            <w:r w:rsidRPr="00112562">
              <w:rPr>
                <w:b/>
                <w:sz w:val="20"/>
                <w:szCs w:val="20"/>
              </w:rPr>
              <w:t>Needs Improvement</w:t>
            </w:r>
          </w:p>
        </w:tc>
        <w:tc>
          <w:tcPr>
            <w:tcW w:w="2160" w:type="dxa"/>
            <w:tcBorders>
              <w:top w:val="single" w:sz="2" w:space="0" w:color="000000"/>
              <w:left w:val="single" w:sz="2" w:space="0" w:color="000000"/>
              <w:bottom w:val="single" w:sz="4" w:space="0" w:color="auto"/>
              <w:right w:val="single" w:sz="2" w:space="0" w:color="000000"/>
            </w:tcBorders>
          </w:tcPr>
          <w:p w:rsidR="002A4994" w:rsidRPr="00112562" w:rsidRDefault="002A4994" w:rsidP="000E46A3">
            <w:pPr>
              <w:pStyle w:val="TableParagraph"/>
              <w:kinsoku w:val="0"/>
              <w:overflowPunct w:val="0"/>
              <w:spacing w:line="243" w:lineRule="exact"/>
              <w:ind w:left="741" w:right="154"/>
              <w:rPr>
                <w:rFonts w:ascii="Times New Roman" w:hAnsi="Times New Roman" w:cs="Times New Roman"/>
                <w:b/>
              </w:rPr>
            </w:pPr>
            <w:r w:rsidRPr="00112562">
              <w:rPr>
                <w:b/>
                <w:sz w:val="20"/>
                <w:szCs w:val="20"/>
              </w:rPr>
              <w:t>Proficient</w:t>
            </w:r>
          </w:p>
        </w:tc>
        <w:tc>
          <w:tcPr>
            <w:tcW w:w="2340" w:type="dxa"/>
            <w:tcBorders>
              <w:top w:val="single" w:sz="2" w:space="0" w:color="000000"/>
              <w:left w:val="single" w:sz="2" w:space="0" w:color="000000"/>
              <w:bottom w:val="single" w:sz="4" w:space="0" w:color="auto"/>
              <w:right w:val="single" w:sz="2" w:space="0" w:color="000000"/>
            </w:tcBorders>
          </w:tcPr>
          <w:p w:rsidR="002A4994" w:rsidRPr="00112562" w:rsidRDefault="002A4994" w:rsidP="000E46A3">
            <w:pPr>
              <w:pStyle w:val="TableParagraph"/>
              <w:kinsoku w:val="0"/>
              <w:overflowPunct w:val="0"/>
              <w:spacing w:line="243" w:lineRule="exact"/>
              <w:ind w:left="615" w:right="110"/>
              <w:rPr>
                <w:rFonts w:ascii="Times New Roman" w:hAnsi="Times New Roman" w:cs="Times New Roman"/>
                <w:b/>
              </w:rPr>
            </w:pPr>
            <w:r w:rsidRPr="00112562">
              <w:rPr>
                <w:b/>
                <w:sz w:val="20"/>
                <w:szCs w:val="20"/>
              </w:rPr>
              <w:t>Exemplary</w:t>
            </w:r>
          </w:p>
        </w:tc>
      </w:tr>
      <w:tr w:rsidR="0055785A" w:rsidRPr="00AE6834" w:rsidTr="0055785A">
        <w:trPr>
          <w:trHeight w:hRule="exact" w:val="5458"/>
        </w:trPr>
        <w:tc>
          <w:tcPr>
            <w:tcW w:w="1160" w:type="dxa"/>
            <w:vMerge/>
            <w:tcBorders>
              <w:left w:val="single" w:sz="2" w:space="0" w:color="000000"/>
              <w:right w:val="single" w:sz="4" w:space="0" w:color="auto"/>
            </w:tcBorders>
            <w:shd w:val="clear" w:color="auto" w:fill="auto"/>
          </w:tcPr>
          <w:p w:rsidR="002A4994" w:rsidRPr="00AE6834" w:rsidRDefault="002A4994" w:rsidP="000E46A3">
            <w:pPr>
              <w:pStyle w:val="TableParagraph"/>
              <w:kinsoku w:val="0"/>
              <w:overflowPunct w:val="0"/>
              <w:spacing w:line="243" w:lineRule="exact"/>
              <w:ind w:left="105"/>
              <w:rPr>
                <w:rFonts w:ascii="Times New Roman" w:hAnsi="Times New Roman" w:cs="Times New Roman"/>
                <w:b/>
              </w:rPr>
            </w:pPr>
          </w:p>
        </w:tc>
        <w:tc>
          <w:tcPr>
            <w:tcW w:w="2250" w:type="dxa"/>
            <w:tcBorders>
              <w:top w:val="single" w:sz="4" w:space="0" w:color="auto"/>
              <w:left w:val="single" w:sz="4" w:space="0" w:color="auto"/>
              <w:bottom w:val="single" w:sz="4" w:space="0" w:color="auto"/>
              <w:right w:val="single" w:sz="4" w:space="0" w:color="auto"/>
            </w:tcBorders>
          </w:tcPr>
          <w:p w:rsidR="002A4994" w:rsidRPr="00AE6834" w:rsidRDefault="002A4994" w:rsidP="000E46A3">
            <w:pPr>
              <w:pStyle w:val="TableParagraph"/>
              <w:kinsoku w:val="0"/>
              <w:overflowPunct w:val="0"/>
              <w:spacing w:before="40"/>
              <w:ind w:left="105" w:right="208"/>
              <w:rPr>
                <w:rFonts w:ascii="Times New Roman" w:hAnsi="Times New Roman" w:cs="Times New Roman"/>
              </w:rPr>
            </w:pPr>
            <w:r w:rsidRPr="00AE6834">
              <w:rPr>
                <w:sz w:val="20"/>
                <w:szCs w:val="20"/>
              </w:rPr>
              <w:t>Makes few adjustments to practice based on formal and informal assessments.</w:t>
            </w:r>
          </w:p>
        </w:tc>
        <w:tc>
          <w:tcPr>
            <w:tcW w:w="2250" w:type="dxa"/>
            <w:tcBorders>
              <w:top w:val="single" w:sz="4" w:space="0" w:color="auto"/>
              <w:left w:val="single" w:sz="4" w:space="0" w:color="auto"/>
              <w:bottom w:val="single" w:sz="4" w:space="0" w:color="auto"/>
              <w:right w:val="single" w:sz="4" w:space="0" w:color="auto"/>
            </w:tcBorders>
          </w:tcPr>
          <w:p w:rsidR="002A4994" w:rsidRPr="00AE6834" w:rsidRDefault="002A4994" w:rsidP="000E46A3">
            <w:pPr>
              <w:pStyle w:val="TableParagraph"/>
              <w:kinsoku w:val="0"/>
              <w:overflowPunct w:val="0"/>
              <w:spacing w:before="40"/>
              <w:ind w:left="105" w:right="150"/>
              <w:rPr>
                <w:rFonts w:ascii="Times New Roman" w:hAnsi="Times New Roman" w:cs="Times New Roman"/>
              </w:rPr>
            </w:pPr>
            <w:r w:rsidRPr="00AE6834">
              <w:rPr>
                <w:sz w:val="20"/>
                <w:szCs w:val="20"/>
              </w:rPr>
              <w:t>May organize and analyze some assessment results but only occasionally adjusts practice or modifies future instruction based on the findings.</w:t>
            </w:r>
          </w:p>
        </w:tc>
        <w:tc>
          <w:tcPr>
            <w:tcW w:w="2160" w:type="dxa"/>
            <w:tcBorders>
              <w:top w:val="single" w:sz="4" w:space="0" w:color="auto"/>
              <w:left w:val="single" w:sz="4" w:space="0" w:color="auto"/>
              <w:bottom w:val="single" w:sz="4" w:space="0" w:color="auto"/>
              <w:right w:val="single" w:sz="4" w:space="0" w:color="auto"/>
            </w:tcBorders>
            <w:shd w:val="clear" w:color="auto" w:fill="DEEAF6"/>
          </w:tcPr>
          <w:p w:rsidR="002A4994" w:rsidRPr="00AE6834" w:rsidRDefault="002A4994" w:rsidP="000E46A3">
            <w:pPr>
              <w:pStyle w:val="TableParagraph"/>
              <w:kinsoku w:val="0"/>
              <w:overflowPunct w:val="0"/>
              <w:spacing w:before="40"/>
              <w:ind w:left="105" w:right="154"/>
              <w:rPr>
                <w:rFonts w:ascii="Times New Roman" w:hAnsi="Times New Roman" w:cs="Times New Roman"/>
              </w:rPr>
            </w:pPr>
            <w:r w:rsidRPr="00AE6834">
              <w:rPr>
                <w:bCs/>
                <w:sz w:val="20"/>
                <w:szCs w:val="20"/>
              </w:rPr>
              <w:t>Organizes and analyzes results from a variety of assessments to determine progress toward intended outcomes and uses these findings to adjust practice and identify and/or implement appropriate differentiated interventions and enhancements for students.</w:t>
            </w:r>
          </w:p>
        </w:tc>
        <w:tc>
          <w:tcPr>
            <w:tcW w:w="2340" w:type="dxa"/>
            <w:tcBorders>
              <w:top w:val="single" w:sz="4" w:space="0" w:color="auto"/>
              <w:left w:val="single" w:sz="4" w:space="0" w:color="auto"/>
              <w:bottom w:val="single" w:sz="4" w:space="0" w:color="auto"/>
              <w:right w:val="single" w:sz="4" w:space="0" w:color="auto"/>
            </w:tcBorders>
          </w:tcPr>
          <w:p w:rsidR="002A4994" w:rsidRPr="00AE6834" w:rsidRDefault="002A4994" w:rsidP="000E46A3">
            <w:pPr>
              <w:pStyle w:val="TableParagraph"/>
              <w:kinsoku w:val="0"/>
              <w:overflowPunct w:val="0"/>
              <w:spacing w:before="40"/>
              <w:ind w:left="106" w:right="110"/>
              <w:rPr>
                <w:rFonts w:ascii="Times New Roman" w:hAnsi="Times New Roman" w:cs="Times New Roman"/>
              </w:rPr>
            </w:pPr>
            <w:r w:rsidRPr="00AE6834">
              <w:rPr>
                <w:sz w:val="20"/>
                <w:szCs w:val="20"/>
              </w:rPr>
              <w:t>Organizes and analyzes results from</w:t>
            </w:r>
            <w:r w:rsidRPr="00AE6834">
              <w:rPr>
                <w:spacing w:val="-10"/>
                <w:sz w:val="20"/>
                <w:szCs w:val="20"/>
              </w:rPr>
              <w:t xml:space="preserve"> </w:t>
            </w:r>
            <w:r w:rsidRPr="00AE6834">
              <w:rPr>
                <w:sz w:val="20"/>
                <w:szCs w:val="20"/>
              </w:rPr>
              <w:t>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r w:rsidR="0055785A" w:rsidRPr="00AE6834" w:rsidTr="0055785A">
        <w:trPr>
          <w:trHeight w:hRule="exact" w:val="301"/>
        </w:trPr>
        <w:tc>
          <w:tcPr>
            <w:tcW w:w="1160" w:type="dxa"/>
            <w:vMerge/>
            <w:tcBorders>
              <w:left w:val="single" w:sz="2" w:space="0" w:color="000000"/>
              <w:bottom w:val="single" w:sz="4" w:space="0" w:color="auto"/>
              <w:right w:val="single" w:sz="4" w:space="0" w:color="auto"/>
            </w:tcBorders>
            <w:shd w:val="clear" w:color="auto" w:fill="auto"/>
          </w:tcPr>
          <w:p w:rsidR="002A4994" w:rsidRPr="00AE6834" w:rsidRDefault="002A4994" w:rsidP="000E46A3">
            <w:pPr>
              <w:pStyle w:val="TableParagraph"/>
              <w:kinsoku w:val="0"/>
              <w:overflowPunct w:val="0"/>
              <w:spacing w:line="243" w:lineRule="exact"/>
              <w:ind w:left="105"/>
              <w:rPr>
                <w:rFonts w:ascii="Times New Roman" w:hAnsi="Times New Roman" w:cs="Times New Roman"/>
                <w:b/>
              </w:rPr>
            </w:pPr>
          </w:p>
        </w:tc>
        <w:tc>
          <w:tcPr>
            <w:tcW w:w="2250" w:type="dxa"/>
            <w:tcBorders>
              <w:top w:val="single" w:sz="4" w:space="0" w:color="auto"/>
              <w:left w:val="single" w:sz="4" w:space="0" w:color="auto"/>
              <w:bottom w:val="single" w:sz="4" w:space="0" w:color="auto"/>
              <w:right w:val="single" w:sz="4" w:space="0" w:color="auto"/>
            </w:tcBorders>
          </w:tcPr>
          <w:p w:rsidR="002A4994" w:rsidRPr="00AE6834" w:rsidRDefault="002A4994" w:rsidP="000E46A3">
            <w:pPr>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2A4994" w:rsidRPr="00AE6834" w:rsidRDefault="002A4994" w:rsidP="000E46A3">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DEEAF6"/>
          </w:tcPr>
          <w:p w:rsidR="002A4994" w:rsidRPr="00AE6834" w:rsidRDefault="002A4994" w:rsidP="000E46A3">
            <w:pPr>
              <w:pStyle w:val="TableParagraph"/>
              <w:kinsoku w:val="0"/>
              <w:overflowPunct w:val="0"/>
              <w:spacing w:line="243" w:lineRule="exact"/>
              <w:ind w:left="105"/>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A4994" w:rsidRPr="00AE6834" w:rsidRDefault="002A4994" w:rsidP="000E46A3">
            <w:pPr>
              <w:rPr>
                <w:rFonts w:ascii="Times New Roman" w:hAnsi="Times New Roman" w:cs="Times New Roman"/>
              </w:rPr>
            </w:pPr>
          </w:p>
        </w:tc>
      </w:tr>
      <w:tr w:rsidR="002A4994" w:rsidRPr="00AE6834" w:rsidTr="0055785A">
        <w:trPr>
          <w:trHeight w:hRule="exact" w:val="1776"/>
        </w:trPr>
        <w:tc>
          <w:tcPr>
            <w:tcW w:w="1160" w:type="dxa"/>
            <w:vMerge w:val="restart"/>
            <w:tcBorders>
              <w:top w:val="single" w:sz="4" w:space="0" w:color="auto"/>
              <w:left w:val="single" w:sz="4" w:space="0" w:color="auto"/>
              <w:right w:val="single" w:sz="4" w:space="0" w:color="auto"/>
            </w:tcBorders>
          </w:tcPr>
          <w:p w:rsidR="002A4994" w:rsidRPr="00AE6834" w:rsidRDefault="002A4994" w:rsidP="000E46A3">
            <w:pPr>
              <w:pStyle w:val="TableParagraph"/>
              <w:kinsoku w:val="0"/>
              <w:overflowPunct w:val="0"/>
              <w:spacing w:line="243" w:lineRule="exact"/>
              <w:ind w:left="105" w:right="26"/>
              <w:rPr>
                <w:rFonts w:ascii="Times New Roman" w:hAnsi="Times New Roman" w:cs="Times New Roman"/>
                <w:b/>
              </w:rPr>
            </w:pPr>
            <w:r w:rsidRPr="00AE6834">
              <w:rPr>
                <w:b/>
                <w:sz w:val="20"/>
                <w:szCs w:val="20"/>
              </w:rPr>
              <w:t>Scope</w:t>
            </w:r>
          </w:p>
        </w:tc>
        <w:tc>
          <w:tcPr>
            <w:tcW w:w="2250" w:type="dxa"/>
            <w:tcBorders>
              <w:top w:val="single" w:sz="4" w:space="0" w:color="auto"/>
              <w:left w:val="single" w:sz="4" w:space="0" w:color="auto"/>
              <w:bottom w:val="single" w:sz="4" w:space="0" w:color="auto"/>
              <w:right w:val="single" w:sz="4" w:space="0" w:color="auto"/>
            </w:tcBorders>
          </w:tcPr>
          <w:p w:rsidR="002A4994" w:rsidRPr="00AE6834" w:rsidRDefault="002A4994" w:rsidP="002B3749">
            <w:pPr>
              <w:ind w:left="90"/>
              <w:rPr>
                <w:sz w:val="20"/>
                <w:szCs w:val="20"/>
              </w:rPr>
            </w:pPr>
            <w:r w:rsidRPr="0022672C">
              <w:rPr>
                <w:rFonts w:eastAsia="Calibri"/>
                <w:sz w:val="20"/>
                <w:szCs w:val="20"/>
              </w:rPr>
              <w:t xml:space="preserve">The scale of impact </w:t>
            </w:r>
            <w:r>
              <w:rPr>
                <w:rFonts w:eastAsia="Calibri"/>
                <w:sz w:val="20"/>
                <w:szCs w:val="20"/>
              </w:rPr>
              <w:t>is on</w:t>
            </w:r>
            <w:r w:rsidRPr="0022672C">
              <w:rPr>
                <w:rFonts w:eastAsia="Calibri"/>
                <w:sz w:val="20"/>
                <w:szCs w:val="20"/>
              </w:rPr>
              <w:t xml:space="preserve"> one student</w:t>
            </w:r>
            <w:r>
              <w:rPr>
                <w:rFonts w:eastAsia="Calibri"/>
                <w:sz w:val="20"/>
                <w:szCs w:val="20"/>
              </w:rPr>
              <w:t>.</w:t>
            </w: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2A4994" w:rsidRPr="00AE6834" w:rsidRDefault="002A4994" w:rsidP="002B3749">
            <w:pPr>
              <w:ind w:left="90"/>
              <w:rPr>
                <w:sz w:val="20"/>
                <w:szCs w:val="20"/>
              </w:rPr>
            </w:pPr>
            <w:r w:rsidRPr="0022672C">
              <w:rPr>
                <w:rFonts w:eastAsia="Calibri"/>
                <w:sz w:val="20"/>
                <w:szCs w:val="20"/>
              </w:rPr>
              <w:t xml:space="preserve">The scale of impact </w:t>
            </w:r>
            <w:r>
              <w:rPr>
                <w:rFonts w:eastAsia="Calibri"/>
                <w:sz w:val="20"/>
                <w:szCs w:val="20"/>
              </w:rPr>
              <w:t>is on a small group or subset of students.</w:t>
            </w:r>
          </w:p>
        </w:tc>
        <w:tc>
          <w:tcPr>
            <w:tcW w:w="2160" w:type="dxa"/>
            <w:tcBorders>
              <w:top w:val="single" w:sz="4" w:space="0" w:color="auto"/>
              <w:left w:val="single" w:sz="4" w:space="0" w:color="auto"/>
              <w:bottom w:val="single" w:sz="4" w:space="0" w:color="auto"/>
              <w:right w:val="single" w:sz="4" w:space="0" w:color="auto"/>
            </w:tcBorders>
          </w:tcPr>
          <w:p w:rsidR="002A4994" w:rsidRPr="00292D71" w:rsidRDefault="002A4994" w:rsidP="002B3749">
            <w:pPr>
              <w:spacing w:after="120"/>
              <w:ind w:left="90" w:right="115"/>
              <w:rPr>
                <w:rFonts w:eastAsia="Calibri"/>
                <w:sz w:val="20"/>
                <w:szCs w:val="20"/>
              </w:rPr>
            </w:pPr>
            <w:r>
              <w:rPr>
                <w:rFonts w:eastAsia="Calibri"/>
                <w:sz w:val="20"/>
                <w:szCs w:val="20"/>
              </w:rPr>
              <w:t xml:space="preserve">The scale of impact is </w:t>
            </w:r>
            <w:r w:rsidRPr="0022672C">
              <w:rPr>
                <w:rFonts w:eastAsia="Calibri"/>
                <w:sz w:val="20"/>
                <w:szCs w:val="20"/>
              </w:rPr>
              <w:t xml:space="preserve">all students </w:t>
            </w:r>
            <w:r>
              <w:rPr>
                <w:rFonts w:eastAsia="Calibri"/>
                <w:sz w:val="20"/>
                <w:szCs w:val="20"/>
              </w:rPr>
              <w:t>in the classroom to which the candidate is assigned.</w:t>
            </w:r>
          </w:p>
        </w:tc>
        <w:tc>
          <w:tcPr>
            <w:tcW w:w="2340" w:type="dxa"/>
            <w:tcBorders>
              <w:top w:val="single" w:sz="4" w:space="0" w:color="auto"/>
              <w:left w:val="single" w:sz="4" w:space="0" w:color="auto"/>
              <w:bottom w:val="single" w:sz="4" w:space="0" w:color="auto"/>
              <w:right w:val="single" w:sz="4" w:space="0" w:color="auto"/>
            </w:tcBorders>
          </w:tcPr>
          <w:p w:rsidR="002A4994" w:rsidRPr="00AE6834" w:rsidRDefault="002A4994" w:rsidP="002B3749">
            <w:pPr>
              <w:ind w:left="90"/>
              <w:rPr>
                <w:sz w:val="20"/>
                <w:szCs w:val="20"/>
              </w:rPr>
            </w:pPr>
            <w:r>
              <w:rPr>
                <w:rFonts w:eastAsia="Calibri"/>
                <w:sz w:val="20"/>
                <w:szCs w:val="20"/>
              </w:rPr>
              <w:t xml:space="preserve">The scale of impact is on </w:t>
            </w:r>
            <w:r w:rsidRPr="0022672C">
              <w:rPr>
                <w:rFonts w:eastAsia="Calibri"/>
                <w:sz w:val="20"/>
                <w:szCs w:val="20"/>
              </w:rPr>
              <w:t xml:space="preserve">all students </w:t>
            </w:r>
            <w:r>
              <w:rPr>
                <w:rFonts w:eastAsia="Calibri"/>
                <w:sz w:val="20"/>
                <w:szCs w:val="20"/>
              </w:rPr>
              <w:t>in the classroom to which the candidate is assigned and is done with exceptional attention to the needs of each student in the class.</w:t>
            </w:r>
          </w:p>
        </w:tc>
      </w:tr>
      <w:tr w:rsidR="002A4994" w:rsidRPr="00AE6834" w:rsidTr="0055785A">
        <w:trPr>
          <w:trHeight w:hRule="exact" w:val="273"/>
        </w:trPr>
        <w:tc>
          <w:tcPr>
            <w:tcW w:w="1160" w:type="dxa"/>
            <w:vMerge/>
            <w:tcBorders>
              <w:left w:val="single" w:sz="4" w:space="0" w:color="auto"/>
              <w:bottom w:val="single" w:sz="4" w:space="0" w:color="auto"/>
              <w:right w:val="single" w:sz="4" w:space="0" w:color="auto"/>
            </w:tcBorders>
          </w:tcPr>
          <w:p w:rsidR="002A4994" w:rsidRPr="00AE6834" w:rsidRDefault="002A4994" w:rsidP="000E46A3">
            <w:pPr>
              <w:pStyle w:val="TableParagraph"/>
              <w:kinsoku w:val="0"/>
              <w:overflowPunct w:val="0"/>
              <w:spacing w:line="243" w:lineRule="exact"/>
              <w:ind w:left="105" w:right="26"/>
              <w:rPr>
                <w:b/>
                <w:sz w:val="20"/>
                <w:szCs w:val="20"/>
              </w:rPr>
            </w:pPr>
          </w:p>
        </w:tc>
        <w:tc>
          <w:tcPr>
            <w:tcW w:w="2250" w:type="dxa"/>
            <w:tcBorders>
              <w:top w:val="single" w:sz="4" w:space="0" w:color="auto"/>
              <w:left w:val="single" w:sz="4" w:space="0" w:color="auto"/>
              <w:bottom w:val="single" w:sz="4" w:space="0" w:color="auto"/>
              <w:right w:val="single" w:sz="4" w:space="0" w:color="auto"/>
            </w:tcBorders>
          </w:tcPr>
          <w:p w:rsidR="002A4994" w:rsidRPr="0022672C" w:rsidRDefault="002A4994" w:rsidP="002B3749">
            <w:pPr>
              <w:ind w:left="90"/>
              <w:rPr>
                <w:rFonts w:eastAsia="Calibr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2A4994" w:rsidRPr="00AE6834" w:rsidRDefault="002A4994" w:rsidP="002B3749">
            <w:pPr>
              <w:ind w:left="90"/>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2A4994" w:rsidRDefault="002A4994" w:rsidP="002B3749">
            <w:pPr>
              <w:spacing w:after="120"/>
              <w:ind w:left="90" w:right="115"/>
              <w:rPr>
                <w:rFonts w:eastAsia="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2A4994" w:rsidRDefault="002A4994" w:rsidP="002B3749">
            <w:pPr>
              <w:ind w:left="90"/>
              <w:rPr>
                <w:rFonts w:eastAsia="Calibri"/>
                <w:sz w:val="20"/>
                <w:szCs w:val="20"/>
              </w:rPr>
            </w:pPr>
          </w:p>
        </w:tc>
      </w:tr>
      <w:tr w:rsidR="002A4994" w:rsidRPr="00AE6834" w:rsidTr="0055785A">
        <w:trPr>
          <w:trHeight w:hRule="exact" w:val="1522"/>
        </w:trPr>
        <w:tc>
          <w:tcPr>
            <w:tcW w:w="1160" w:type="dxa"/>
            <w:vMerge w:val="restart"/>
            <w:tcBorders>
              <w:top w:val="single" w:sz="4" w:space="0" w:color="auto"/>
              <w:left w:val="single" w:sz="4" w:space="0" w:color="auto"/>
              <w:right w:val="single" w:sz="4" w:space="0" w:color="auto"/>
            </w:tcBorders>
          </w:tcPr>
          <w:p w:rsidR="002A4994" w:rsidRPr="00AE6834" w:rsidRDefault="002A4994" w:rsidP="000E46A3">
            <w:pPr>
              <w:pStyle w:val="TableParagraph"/>
              <w:kinsoku w:val="0"/>
              <w:overflowPunct w:val="0"/>
              <w:spacing w:line="243" w:lineRule="exact"/>
              <w:ind w:left="105" w:right="26"/>
              <w:rPr>
                <w:b/>
                <w:sz w:val="20"/>
                <w:szCs w:val="20"/>
              </w:rPr>
            </w:pPr>
            <w:r w:rsidRPr="00AE6834">
              <w:rPr>
                <w:b/>
                <w:sz w:val="20"/>
                <w:szCs w:val="20"/>
              </w:rPr>
              <w:t>Consistency</w:t>
            </w:r>
          </w:p>
        </w:tc>
        <w:tc>
          <w:tcPr>
            <w:tcW w:w="2250" w:type="dxa"/>
            <w:tcBorders>
              <w:top w:val="single" w:sz="4" w:space="0" w:color="auto"/>
              <w:left w:val="single" w:sz="4" w:space="0" w:color="auto"/>
              <w:bottom w:val="single" w:sz="4" w:space="0" w:color="auto"/>
              <w:right w:val="single" w:sz="4" w:space="0" w:color="auto"/>
            </w:tcBorders>
          </w:tcPr>
          <w:p w:rsidR="002A4994" w:rsidRPr="00AE6834" w:rsidRDefault="002A4994" w:rsidP="002B3749">
            <w:pPr>
              <w:ind w:left="90"/>
              <w:rPr>
                <w:sz w:val="20"/>
                <w:szCs w:val="20"/>
              </w:rPr>
            </w:pPr>
            <w:r w:rsidRPr="00270CBC">
              <w:rPr>
                <w:rFonts w:eastAsia="Calibri"/>
                <w:sz w:val="20"/>
                <w:szCs w:val="20"/>
              </w:rPr>
              <w:t>The frequency with which the candidate demonstrates this skill, action or behavior with quality is at least once.</w:t>
            </w: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2A4994" w:rsidRPr="00AE6834" w:rsidRDefault="002A4994" w:rsidP="002B3749">
            <w:pPr>
              <w:ind w:left="90"/>
              <w:rPr>
                <w:sz w:val="20"/>
                <w:szCs w:val="20"/>
              </w:rPr>
            </w:pPr>
            <w:r w:rsidRPr="00270CBC">
              <w:rPr>
                <w:rFonts w:eastAsia="Calibri"/>
                <w:sz w:val="20"/>
                <w:szCs w:val="20"/>
              </w:rPr>
              <w:t>The frequency with which the candidate demonstrates this skill, action or behavior with quality is sometimes / occasionally.</w:t>
            </w:r>
          </w:p>
        </w:tc>
        <w:tc>
          <w:tcPr>
            <w:tcW w:w="2160" w:type="dxa"/>
            <w:tcBorders>
              <w:top w:val="single" w:sz="4" w:space="0" w:color="auto"/>
              <w:left w:val="single" w:sz="4" w:space="0" w:color="auto"/>
              <w:bottom w:val="single" w:sz="4" w:space="0" w:color="auto"/>
              <w:right w:val="single" w:sz="4" w:space="0" w:color="auto"/>
            </w:tcBorders>
          </w:tcPr>
          <w:p w:rsidR="002A4994" w:rsidRPr="00AE6834" w:rsidRDefault="002A4994" w:rsidP="002B3749">
            <w:pPr>
              <w:spacing w:after="120"/>
              <w:ind w:left="90" w:right="115"/>
              <w:rPr>
                <w:sz w:val="20"/>
                <w:szCs w:val="20"/>
              </w:rPr>
            </w:pPr>
            <w:r w:rsidRPr="00270CBC">
              <w:rPr>
                <w:rFonts w:eastAsia="Calibri"/>
                <w:sz w:val="20"/>
                <w:szCs w:val="20"/>
              </w:rPr>
              <w:t>The frequency with which the candidate demonstrates this skill, action or behavior with quality</w:t>
            </w:r>
            <w:r>
              <w:rPr>
                <w:rFonts w:eastAsia="Calibri"/>
                <w:sz w:val="20"/>
                <w:szCs w:val="20"/>
              </w:rPr>
              <w:t xml:space="preserve"> is most of the time.</w:t>
            </w:r>
          </w:p>
        </w:tc>
        <w:tc>
          <w:tcPr>
            <w:tcW w:w="2340" w:type="dxa"/>
            <w:tcBorders>
              <w:top w:val="single" w:sz="4" w:space="0" w:color="auto"/>
              <w:left w:val="single" w:sz="4" w:space="0" w:color="auto"/>
              <w:bottom w:val="single" w:sz="4" w:space="0" w:color="auto"/>
              <w:right w:val="single" w:sz="4" w:space="0" w:color="auto"/>
            </w:tcBorders>
          </w:tcPr>
          <w:p w:rsidR="002A4994" w:rsidRPr="00AE6834" w:rsidRDefault="002A4994" w:rsidP="002B3749">
            <w:pPr>
              <w:ind w:left="90"/>
              <w:rPr>
                <w:sz w:val="20"/>
                <w:szCs w:val="20"/>
              </w:rPr>
            </w:pPr>
            <w:r>
              <w:rPr>
                <w:rFonts w:eastAsia="Calibri"/>
                <w:sz w:val="20"/>
                <w:szCs w:val="20"/>
              </w:rPr>
              <w:t xml:space="preserve">The </w:t>
            </w:r>
            <w:r w:rsidRPr="0022672C">
              <w:rPr>
                <w:rFonts w:eastAsia="Calibri"/>
                <w:sz w:val="20"/>
                <w:szCs w:val="20"/>
              </w:rPr>
              <w:t xml:space="preserve">frequency </w:t>
            </w:r>
            <w:r>
              <w:rPr>
                <w:rFonts w:eastAsia="Calibri"/>
                <w:sz w:val="20"/>
                <w:szCs w:val="20"/>
              </w:rPr>
              <w:t xml:space="preserve">with which the candidate demonstrates this skill, action or behavior </w:t>
            </w:r>
            <w:r w:rsidRPr="0022672C">
              <w:rPr>
                <w:rFonts w:eastAsia="Calibri"/>
                <w:sz w:val="20"/>
                <w:szCs w:val="20"/>
              </w:rPr>
              <w:t>with quality</w:t>
            </w:r>
            <w:r>
              <w:rPr>
                <w:rFonts w:eastAsia="Calibri"/>
                <w:sz w:val="20"/>
                <w:szCs w:val="20"/>
              </w:rPr>
              <w:t xml:space="preserve"> is </w:t>
            </w:r>
            <w:r w:rsidRPr="0022672C">
              <w:rPr>
                <w:rFonts w:eastAsia="Calibri"/>
                <w:sz w:val="20"/>
                <w:szCs w:val="20"/>
              </w:rPr>
              <w:t>all the time</w:t>
            </w:r>
            <w:r>
              <w:rPr>
                <w:rFonts w:eastAsia="Calibri"/>
                <w:sz w:val="20"/>
                <w:szCs w:val="20"/>
              </w:rPr>
              <w:t>.</w:t>
            </w:r>
          </w:p>
        </w:tc>
      </w:tr>
      <w:tr w:rsidR="002A4994" w:rsidRPr="00AE6834" w:rsidTr="0055785A">
        <w:trPr>
          <w:trHeight w:hRule="exact" w:val="318"/>
        </w:trPr>
        <w:tc>
          <w:tcPr>
            <w:tcW w:w="1160" w:type="dxa"/>
            <w:vMerge/>
            <w:tcBorders>
              <w:left w:val="single" w:sz="4" w:space="0" w:color="auto"/>
              <w:bottom w:val="single" w:sz="4" w:space="0" w:color="auto"/>
              <w:right w:val="single" w:sz="4" w:space="0" w:color="auto"/>
            </w:tcBorders>
          </w:tcPr>
          <w:p w:rsidR="002A4994" w:rsidRPr="00AE6834" w:rsidRDefault="002A4994" w:rsidP="000E46A3">
            <w:pPr>
              <w:pStyle w:val="TableParagraph"/>
              <w:kinsoku w:val="0"/>
              <w:overflowPunct w:val="0"/>
              <w:spacing w:line="243" w:lineRule="exact"/>
              <w:ind w:left="105" w:right="26"/>
              <w:rPr>
                <w:sz w:val="20"/>
                <w:szCs w:val="20"/>
              </w:rPr>
            </w:pPr>
          </w:p>
        </w:tc>
        <w:tc>
          <w:tcPr>
            <w:tcW w:w="2250" w:type="dxa"/>
            <w:tcBorders>
              <w:top w:val="single" w:sz="4" w:space="0" w:color="auto"/>
              <w:left w:val="single" w:sz="4" w:space="0" w:color="auto"/>
              <w:bottom w:val="single" w:sz="4" w:space="0" w:color="auto"/>
              <w:right w:val="single" w:sz="4" w:space="0" w:color="auto"/>
            </w:tcBorders>
          </w:tcPr>
          <w:p w:rsidR="002A4994" w:rsidRPr="00270CBC" w:rsidRDefault="002A4994" w:rsidP="000E46A3">
            <w:pPr>
              <w:rPr>
                <w:rFonts w:eastAsia="Calibr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2A4994" w:rsidRPr="00AE6834" w:rsidRDefault="002A4994" w:rsidP="000E46A3">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2A4994" w:rsidRPr="00270CBC" w:rsidRDefault="002A4994" w:rsidP="000E46A3">
            <w:pPr>
              <w:spacing w:after="120"/>
              <w:ind w:right="115"/>
              <w:rPr>
                <w:rFonts w:eastAsia="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2A4994" w:rsidRDefault="002A4994" w:rsidP="000E46A3">
            <w:pPr>
              <w:rPr>
                <w:rFonts w:eastAsia="Calibri"/>
                <w:sz w:val="20"/>
                <w:szCs w:val="20"/>
              </w:rPr>
            </w:pPr>
          </w:p>
        </w:tc>
      </w:tr>
      <w:tr w:rsidR="000E46A3" w:rsidRPr="00AE6834" w:rsidTr="0055785A">
        <w:tc>
          <w:tcPr>
            <w:tcW w:w="10160" w:type="dxa"/>
            <w:gridSpan w:val="5"/>
            <w:tcBorders>
              <w:left w:val="single" w:sz="4" w:space="0" w:color="auto"/>
              <w:bottom w:val="single" w:sz="4" w:space="0" w:color="auto"/>
              <w:right w:val="single" w:sz="4" w:space="0" w:color="auto"/>
            </w:tcBorders>
          </w:tcPr>
          <w:p w:rsidR="000E46A3" w:rsidRDefault="000E46A3" w:rsidP="000E46A3">
            <w:pPr>
              <w:pStyle w:val="BodyText"/>
              <w:kinsoku w:val="0"/>
              <w:overflowPunct w:val="0"/>
              <w:spacing w:before="60"/>
              <w:ind w:firstLine="720"/>
              <w:rPr>
                <w:b/>
              </w:rPr>
            </w:pPr>
            <w:r w:rsidRPr="00126E63">
              <w:rPr>
                <w:b/>
                <w:bCs/>
              </w:rPr>
              <w:t>Evidence</w:t>
            </w:r>
            <w:r w:rsidRPr="00126E63">
              <w:rPr>
                <w:b/>
              </w:rPr>
              <w:t xml:space="preserve"> for meeting the </w:t>
            </w:r>
            <w:r w:rsidRPr="00FE4255">
              <w:rPr>
                <w:b/>
                <w:bCs/>
                <w:i/>
              </w:rPr>
              <w:t>Adjustment to Practice</w:t>
            </w:r>
            <w:r w:rsidRPr="00126E63">
              <w:rPr>
                <w:b/>
                <w:i/>
              </w:rPr>
              <w:t xml:space="preserve"> </w:t>
            </w:r>
            <w:r w:rsidRPr="00126E63">
              <w:rPr>
                <w:b/>
              </w:rPr>
              <w:t>Element:</w:t>
            </w:r>
          </w:p>
          <w:p w:rsidR="0055785A" w:rsidRDefault="0055785A" w:rsidP="0055785A">
            <w:pPr>
              <w:pStyle w:val="BodyText"/>
              <w:kinsoku w:val="0"/>
              <w:overflowPunct w:val="0"/>
              <w:spacing w:before="60"/>
              <w:ind w:left="75" w:hanging="15"/>
              <w:rPr>
                <w:b/>
              </w:rPr>
            </w:pPr>
          </w:p>
          <w:p w:rsidR="0055785A" w:rsidRDefault="0055785A" w:rsidP="0055785A">
            <w:pPr>
              <w:pStyle w:val="BodyText"/>
              <w:kinsoku w:val="0"/>
              <w:overflowPunct w:val="0"/>
              <w:spacing w:before="60"/>
              <w:ind w:left="75" w:hanging="15"/>
              <w:rPr>
                <w:b/>
              </w:rPr>
            </w:pPr>
          </w:p>
          <w:p w:rsidR="0055785A" w:rsidRDefault="0055785A" w:rsidP="0055785A">
            <w:pPr>
              <w:pStyle w:val="BodyText"/>
              <w:kinsoku w:val="0"/>
              <w:overflowPunct w:val="0"/>
              <w:spacing w:before="60"/>
              <w:ind w:left="75" w:hanging="15"/>
              <w:rPr>
                <w:b/>
              </w:rPr>
            </w:pPr>
          </w:p>
          <w:p w:rsidR="0055785A" w:rsidRDefault="0055785A" w:rsidP="0055785A">
            <w:pPr>
              <w:pStyle w:val="BodyText"/>
              <w:kinsoku w:val="0"/>
              <w:overflowPunct w:val="0"/>
              <w:spacing w:before="60"/>
              <w:ind w:left="75" w:hanging="15"/>
              <w:rPr>
                <w:b/>
              </w:rPr>
            </w:pPr>
          </w:p>
          <w:p w:rsidR="0055785A" w:rsidRDefault="0055785A" w:rsidP="0055785A">
            <w:pPr>
              <w:pStyle w:val="BodyText"/>
              <w:kinsoku w:val="0"/>
              <w:overflowPunct w:val="0"/>
              <w:spacing w:before="60"/>
              <w:ind w:left="75" w:hanging="15"/>
              <w:rPr>
                <w:b/>
              </w:rPr>
            </w:pPr>
          </w:p>
          <w:p w:rsidR="0055785A" w:rsidRDefault="0055785A" w:rsidP="0055785A">
            <w:pPr>
              <w:pStyle w:val="BodyText"/>
              <w:kinsoku w:val="0"/>
              <w:overflowPunct w:val="0"/>
              <w:spacing w:before="60"/>
              <w:ind w:left="75" w:hanging="15"/>
              <w:rPr>
                <w:b/>
              </w:rPr>
            </w:pPr>
          </w:p>
          <w:p w:rsidR="0055785A" w:rsidRDefault="0055785A" w:rsidP="0055785A">
            <w:pPr>
              <w:pStyle w:val="BodyText"/>
              <w:kinsoku w:val="0"/>
              <w:overflowPunct w:val="0"/>
              <w:spacing w:before="60"/>
              <w:ind w:left="75" w:hanging="15"/>
              <w:rPr>
                <w:b/>
              </w:rPr>
            </w:pPr>
          </w:p>
          <w:p w:rsidR="0055785A" w:rsidRDefault="0055785A" w:rsidP="0055785A">
            <w:pPr>
              <w:pStyle w:val="BodyText"/>
              <w:kinsoku w:val="0"/>
              <w:overflowPunct w:val="0"/>
              <w:spacing w:before="60"/>
              <w:ind w:left="75" w:hanging="15"/>
              <w:rPr>
                <w:b/>
              </w:rPr>
            </w:pPr>
          </w:p>
          <w:p w:rsidR="0055785A" w:rsidRDefault="0055785A" w:rsidP="0055785A">
            <w:pPr>
              <w:pStyle w:val="BodyText"/>
              <w:kinsoku w:val="0"/>
              <w:overflowPunct w:val="0"/>
              <w:spacing w:before="60"/>
              <w:ind w:left="75" w:hanging="15"/>
              <w:rPr>
                <w:b/>
              </w:rPr>
            </w:pPr>
          </w:p>
          <w:p w:rsidR="0055785A" w:rsidRDefault="0055785A" w:rsidP="0055785A">
            <w:pPr>
              <w:pStyle w:val="BodyText"/>
              <w:kinsoku w:val="0"/>
              <w:overflowPunct w:val="0"/>
              <w:spacing w:before="60"/>
              <w:ind w:left="75" w:hanging="15"/>
              <w:rPr>
                <w:b/>
              </w:rPr>
            </w:pPr>
          </w:p>
          <w:p w:rsidR="0055785A" w:rsidRDefault="0055785A" w:rsidP="0055785A">
            <w:pPr>
              <w:pStyle w:val="BodyText"/>
              <w:kinsoku w:val="0"/>
              <w:overflowPunct w:val="0"/>
              <w:spacing w:before="60"/>
              <w:ind w:left="75" w:hanging="15"/>
              <w:rPr>
                <w:b/>
              </w:rPr>
            </w:pPr>
          </w:p>
          <w:p w:rsidR="0055785A" w:rsidRDefault="0055785A" w:rsidP="0055785A">
            <w:pPr>
              <w:pStyle w:val="BodyText"/>
              <w:kinsoku w:val="0"/>
              <w:overflowPunct w:val="0"/>
              <w:spacing w:before="60"/>
              <w:ind w:left="75" w:hanging="15"/>
              <w:rPr>
                <w:b/>
              </w:rPr>
            </w:pPr>
          </w:p>
          <w:p w:rsidR="000E46A3" w:rsidRDefault="000E46A3" w:rsidP="000E46A3">
            <w:pPr>
              <w:rPr>
                <w:rFonts w:eastAsia="Calibri"/>
                <w:sz w:val="20"/>
                <w:szCs w:val="20"/>
              </w:rPr>
            </w:pPr>
          </w:p>
        </w:tc>
      </w:tr>
      <w:tr w:rsidR="000E46A3" w:rsidRPr="00AE6834" w:rsidTr="00420E74">
        <w:trPr>
          <w:trHeight w:hRule="exact" w:val="318"/>
        </w:trPr>
        <w:tc>
          <w:tcPr>
            <w:tcW w:w="10160" w:type="dxa"/>
            <w:gridSpan w:val="5"/>
            <w:tcBorders>
              <w:left w:val="single" w:sz="4" w:space="0" w:color="auto"/>
              <w:bottom w:val="single" w:sz="4" w:space="0" w:color="auto"/>
              <w:right w:val="single" w:sz="4" w:space="0" w:color="auto"/>
            </w:tcBorders>
            <w:shd w:val="clear" w:color="auto" w:fill="F7CAAC"/>
          </w:tcPr>
          <w:p w:rsidR="000E46A3" w:rsidRDefault="000E46A3" w:rsidP="000E46A3">
            <w:pPr>
              <w:ind w:left="255"/>
              <w:rPr>
                <w:rFonts w:eastAsia="Calibri"/>
                <w:sz w:val="20"/>
                <w:szCs w:val="20"/>
              </w:rPr>
            </w:pPr>
            <w:r w:rsidRPr="00AE6834">
              <w:rPr>
                <w:b/>
                <w:bCs/>
                <w:sz w:val="20"/>
                <w:szCs w:val="20"/>
              </w:rPr>
              <w:lastRenderedPageBreak/>
              <w:t>II.A.3: Meeting Diverse Needs</w:t>
            </w:r>
          </w:p>
        </w:tc>
      </w:tr>
      <w:tr w:rsidR="000E46A3" w:rsidRPr="00AE6834" w:rsidTr="00420E74">
        <w:trPr>
          <w:trHeight w:hRule="exact" w:val="318"/>
        </w:trPr>
        <w:tc>
          <w:tcPr>
            <w:tcW w:w="1160" w:type="dxa"/>
            <w:vMerge w:val="restart"/>
            <w:tcBorders>
              <w:left w:val="single" w:sz="4" w:space="0" w:color="auto"/>
              <w:right w:val="single" w:sz="4" w:space="0" w:color="auto"/>
            </w:tcBorders>
          </w:tcPr>
          <w:p w:rsidR="000E46A3" w:rsidRPr="00AE6834" w:rsidRDefault="000E46A3" w:rsidP="000E46A3">
            <w:pPr>
              <w:pStyle w:val="TableParagraph"/>
              <w:kinsoku w:val="0"/>
              <w:overflowPunct w:val="0"/>
              <w:spacing w:line="243" w:lineRule="exact"/>
              <w:ind w:left="105" w:right="26"/>
              <w:rPr>
                <w:sz w:val="20"/>
                <w:szCs w:val="20"/>
              </w:rPr>
            </w:pPr>
            <w:r w:rsidRPr="00AE6834">
              <w:rPr>
                <w:b/>
                <w:sz w:val="20"/>
                <w:szCs w:val="20"/>
              </w:rPr>
              <w:t>Quality</w:t>
            </w:r>
          </w:p>
        </w:tc>
        <w:tc>
          <w:tcPr>
            <w:tcW w:w="2250" w:type="dxa"/>
            <w:tcBorders>
              <w:top w:val="single" w:sz="4" w:space="0" w:color="auto"/>
              <w:left w:val="single" w:sz="4" w:space="0" w:color="auto"/>
              <w:bottom w:val="single" w:sz="4" w:space="0" w:color="auto"/>
              <w:right w:val="single" w:sz="4" w:space="0" w:color="auto"/>
            </w:tcBorders>
          </w:tcPr>
          <w:p w:rsidR="000E46A3" w:rsidRPr="00112562" w:rsidRDefault="000E46A3" w:rsidP="000E46A3">
            <w:pPr>
              <w:pStyle w:val="TableParagraph"/>
              <w:kinsoku w:val="0"/>
              <w:overflowPunct w:val="0"/>
              <w:spacing w:before="64"/>
              <w:ind w:left="527" w:right="211"/>
              <w:rPr>
                <w:rFonts w:ascii="Times New Roman" w:hAnsi="Times New Roman" w:cs="Times New Roman"/>
                <w:b/>
              </w:rPr>
            </w:pPr>
            <w:r w:rsidRPr="00112562">
              <w:rPr>
                <w:b/>
                <w:sz w:val="20"/>
                <w:szCs w:val="20"/>
              </w:rPr>
              <w:t>Unsatisfactory</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0E46A3" w:rsidRPr="00112562" w:rsidRDefault="000E46A3" w:rsidP="000E46A3">
            <w:pPr>
              <w:pStyle w:val="TableParagraph"/>
              <w:kinsoku w:val="0"/>
              <w:overflowPunct w:val="0"/>
              <w:spacing w:before="64"/>
              <w:ind w:left="283" w:right="25"/>
              <w:rPr>
                <w:rFonts w:ascii="Times New Roman" w:hAnsi="Times New Roman" w:cs="Times New Roman"/>
                <w:b/>
              </w:rPr>
            </w:pPr>
            <w:r w:rsidRPr="00112562">
              <w:rPr>
                <w:b/>
                <w:sz w:val="20"/>
                <w:szCs w:val="20"/>
              </w:rPr>
              <w:t>Needs Improvement</w:t>
            </w:r>
          </w:p>
        </w:tc>
        <w:tc>
          <w:tcPr>
            <w:tcW w:w="2160" w:type="dxa"/>
            <w:tcBorders>
              <w:top w:val="single" w:sz="4" w:space="0" w:color="auto"/>
              <w:left w:val="single" w:sz="4" w:space="0" w:color="auto"/>
              <w:bottom w:val="single" w:sz="4" w:space="0" w:color="auto"/>
              <w:right w:val="single" w:sz="4" w:space="0" w:color="auto"/>
            </w:tcBorders>
            <w:shd w:val="clear" w:color="auto" w:fill="DEEAF6"/>
          </w:tcPr>
          <w:p w:rsidR="000E46A3" w:rsidRPr="00112562" w:rsidRDefault="000E46A3" w:rsidP="000E46A3">
            <w:pPr>
              <w:pStyle w:val="TableParagraph"/>
              <w:kinsoku w:val="0"/>
              <w:overflowPunct w:val="0"/>
              <w:spacing w:before="64"/>
              <w:ind w:left="724" w:right="91"/>
              <w:rPr>
                <w:rFonts w:ascii="Times New Roman" w:hAnsi="Times New Roman" w:cs="Times New Roman"/>
                <w:b/>
              </w:rPr>
            </w:pPr>
            <w:r w:rsidRPr="00112562">
              <w:rPr>
                <w:b/>
                <w:sz w:val="20"/>
                <w:szCs w:val="20"/>
              </w:rPr>
              <w:t>Proficient</w:t>
            </w:r>
          </w:p>
        </w:tc>
        <w:tc>
          <w:tcPr>
            <w:tcW w:w="2340" w:type="dxa"/>
            <w:tcBorders>
              <w:top w:val="single" w:sz="4" w:space="0" w:color="auto"/>
              <w:left w:val="single" w:sz="4" w:space="0" w:color="auto"/>
              <w:bottom w:val="single" w:sz="4" w:space="0" w:color="auto"/>
              <w:right w:val="single" w:sz="4" w:space="0" w:color="auto"/>
            </w:tcBorders>
          </w:tcPr>
          <w:p w:rsidR="000E46A3" w:rsidRPr="00112562" w:rsidRDefault="000E46A3" w:rsidP="000E46A3">
            <w:pPr>
              <w:pStyle w:val="TableParagraph"/>
              <w:kinsoku w:val="0"/>
              <w:overflowPunct w:val="0"/>
              <w:spacing w:before="64"/>
              <w:ind w:left="687" w:right="114"/>
              <w:rPr>
                <w:rFonts w:ascii="Times New Roman" w:hAnsi="Times New Roman" w:cs="Times New Roman"/>
                <w:b/>
              </w:rPr>
            </w:pPr>
            <w:r w:rsidRPr="00112562">
              <w:rPr>
                <w:b/>
                <w:sz w:val="20"/>
                <w:szCs w:val="20"/>
              </w:rPr>
              <w:t>Exemplary</w:t>
            </w:r>
          </w:p>
        </w:tc>
      </w:tr>
      <w:tr w:rsidR="000E46A3" w:rsidRPr="00AE6834" w:rsidTr="00420E74">
        <w:trPr>
          <w:trHeight w:hRule="exact" w:val="3088"/>
        </w:trPr>
        <w:tc>
          <w:tcPr>
            <w:tcW w:w="1160" w:type="dxa"/>
            <w:vMerge/>
            <w:tcBorders>
              <w:left w:val="single" w:sz="4" w:space="0" w:color="auto"/>
              <w:right w:val="single" w:sz="4" w:space="0" w:color="auto"/>
            </w:tcBorders>
          </w:tcPr>
          <w:p w:rsidR="000E46A3" w:rsidRPr="00AE6834" w:rsidRDefault="000E46A3" w:rsidP="000E46A3">
            <w:pPr>
              <w:pStyle w:val="TableParagraph"/>
              <w:kinsoku w:val="0"/>
              <w:overflowPunct w:val="0"/>
              <w:spacing w:line="243" w:lineRule="exact"/>
              <w:ind w:left="105" w:right="26"/>
              <w:rPr>
                <w:sz w:val="20"/>
                <w:szCs w:val="20"/>
              </w:rPr>
            </w:pPr>
          </w:p>
        </w:tc>
        <w:tc>
          <w:tcPr>
            <w:tcW w:w="2250" w:type="dxa"/>
            <w:tcBorders>
              <w:top w:val="single" w:sz="4" w:space="0" w:color="auto"/>
              <w:left w:val="single" w:sz="4" w:space="0" w:color="auto"/>
              <w:bottom w:val="single" w:sz="4" w:space="0" w:color="auto"/>
              <w:right w:val="single" w:sz="4" w:space="0" w:color="auto"/>
            </w:tcBorders>
          </w:tcPr>
          <w:p w:rsidR="000E46A3" w:rsidRPr="00AE6834" w:rsidRDefault="000E46A3" w:rsidP="000E46A3">
            <w:pPr>
              <w:pStyle w:val="TableParagraph"/>
              <w:kinsoku w:val="0"/>
              <w:overflowPunct w:val="0"/>
              <w:spacing w:before="68"/>
              <w:ind w:left="110" w:right="211"/>
              <w:rPr>
                <w:rFonts w:ascii="Times New Roman" w:hAnsi="Times New Roman" w:cs="Times New Roman"/>
              </w:rPr>
            </w:pPr>
            <w:r w:rsidRPr="00AE6834">
              <w:rPr>
                <w:sz w:val="20"/>
                <w:szCs w:val="20"/>
              </w:rPr>
              <w:t>Uses limited and/or inappropriate practices to accommodate differences.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0E46A3" w:rsidRPr="00AE6834" w:rsidRDefault="000E46A3" w:rsidP="000E46A3">
            <w:pPr>
              <w:pStyle w:val="TableParagraph"/>
              <w:kinsoku w:val="0"/>
              <w:overflowPunct w:val="0"/>
              <w:spacing w:before="68"/>
              <w:ind w:left="110" w:right="25"/>
              <w:rPr>
                <w:rFonts w:ascii="Times New Roman" w:hAnsi="Times New Roman" w:cs="Times New Roman"/>
              </w:rPr>
            </w:pPr>
            <w:r w:rsidRPr="00AE6834">
              <w:rPr>
                <w:sz w:val="20"/>
                <w:szCs w:val="20"/>
              </w:rPr>
              <w:t>May use some appropriate practices to accommodate differences, but fails to address an adequate range of differences.</w:t>
            </w:r>
          </w:p>
        </w:tc>
        <w:tc>
          <w:tcPr>
            <w:tcW w:w="2160" w:type="dxa"/>
            <w:tcBorders>
              <w:top w:val="single" w:sz="4" w:space="0" w:color="auto"/>
              <w:left w:val="single" w:sz="4" w:space="0" w:color="auto"/>
              <w:bottom w:val="single" w:sz="4" w:space="0" w:color="auto"/>
              <w:right w:val="single" w:sz="4" w:space="0" w:color="auto"/>
            </w:tcBorders>
            <w:shd w:val="clear" w:color="auto" w:fill="DEEAF6"/>
          </w:tcPr>
          <w:p w:rsidR="000E46A3" w:rsidRPr="00AE6834" w:rsidRDefault="000E46A3" w:rsidP="000E46A3">
            <w:pPr>
              <w:pStyle w:val="TableParagraph"/>
              <w:kinsoku w:val="0"/>
              <w:overflowPunct w:val="0"/>
              <w:spacing w:before="68"/>
              <w:ind w:left="110" w:right="91"/>
              <w:rPr>
                <w:rFonts w:ascii="Times New Roman" w:hAnsi="Times New Roman" w:cs="Times New Roman"/>
              </w:rPr>
            </w:pPr>
            <w:r w:rsidRPr="00AE6834">
              <w:rPr>
                <w:sz w:val="20"/>
                <w:szCs w:val="20"/>
              </w:rPr>
              <w:t>Uses appropriate practices, including tiered instruction and scaffolds, to accommodate differences in learning styles, needs, interests, and levels of readiness, including those of students with disabilities and English learners.</w:t>
            </w:r>
          </w:p>
        </w:tc>
        <w:tc>
          <w:tcPr>
            <w:tcW w:w="2340" w:type="dxa"/>
            <w:tcBorders>
              <w:top w:val="single" w:sz="4" w:space="0" w:color="auto"/>
              <w:left w:val="single" w:sz="4" w:space="0" w:color="auto"/>
              <w:bottom w:val="single" w:sz="4" w:space="0" w:color="auto"/>
              <w:right w:val="single" w:sz="4" w:space="0" w:color="auto"/>
            </w:tcBorders>
          </w:tcPr>
          <w:p w:rsidR="000E46A3" w:rsidRPr="00AE6834" w:rsidRDefault="000E46A3" w:rsidP="000E46A3">
            <w:pPr>
              <w:pStyle w:val="TableParagraph"/>
              <w:kinsoku w:val="0"/>
              <w:overflowPunct w:val="0"/>
              <w:spacing w:before="68"/>
              <w:ind w:left="110" w:right="114"/>
              <w:rPr>
                <w:rFonts w:ascii="Times New Roman" w:hAnsi="Times New Roman" w:cs="Times New Roman"/>
              </w:rPr>
            </w:pPr>
            <w:r w:rsidRPr="00AE6834">
              <w:rPr>
                <w:sz w:val="20"/>
                <w:szCs w:val="20"/>
              </w:rPr>
              <w:t>Uses a varied repertoire of practices to create structured</w:t>
            </w:r>
            <w:r w:rsidRPr="00AE6834">
              <w:rPr>
                <w:spacing w:val="-8"/>
                <w:sz w:val="20"/>
                <w:szCs w:val="20"/>
              </w:rPr>
              <w:t xml:space="preserve"> </w:t>
            </w:r>
            <w:r w:rsidRPr="00AE6834">
              <w:rPr>
                <w:sz w:val="20"/>
                <w:szCs w:val="20"/>
              </w:rPr>
              <w:t>opportunities for each student to meet or exceed state standards/local curriculum and behavioral expectations. Is able to model this element.</w:t>
            </w:r>
          </w:p>
        </w:tc>
      </w:tr>
      <w:tr w:rsidR="000E46A3" w:rsidRPr="00AE6834" w:rsidTr="00420E74">
        <w:trPr>
          <w:trHeight w:hRule="exact" w:val="318"/>
        </w:trPr>
        <w:tc>
          <w:tcPr>
            <w:tcW w:w="1160" w:type="dxa"/>
            <w:vMerge/>
            <w:tcBorders>
              <w:left w:val="single" w:sz="4" w:space="0" w:color="auto"/>
              <w:bottom w:val="single" w:sz="4" w:space="0" w:color="auto"/>
              <w:right w:val="single" w:sz="4" w:space="0" w:color="auto"/>
            </w:tcBorders>
          </w:tcPr>
          <w:p w:rsidR="000E46A3" w:rsidRPr="00AE6834" w:rsidRDefault="000E46A3" w:rsidP="000E46A3">
            <w:pPr>
              <w:pStyle w:val="TableParagraph"/>
              <w:kinsoku w:val="0"/>
              <w:overflowPunct w:val="0"/>
              <w:spacing w:line="243" w:lineRule="exact"/>
              <w:ind w:left="105" w:right="26"/>
              <w:rPr>
                <w:sz w:val="20"/>
                <w:szCs w:val="20"/>
              </w:rPr>
            </w:pPr>
          </w:p>
        </w:tc>
        <w:tc>
          <w:tcPr>
            <w:tcW w:w="2250" w:type="dxa"/>
            <w:tcBorders>
              <w:top w:val="single" w:sz="4" w:space="0" w:color="auto"/>
              <w:left w:val="single" w:sz="4" w:space="0" w:color="auto"/>
              <w:bottom w:val="single" w:sz="4" w:space="0" w:color="auto"/>
              <w:right w:val="single" w:sz="4" w:space="0" w:color="auto"/>
            </w:tcBorders>
          </w:tcPr>
          <w:p w:rsidR="000E46A3" w:rsidRPr="00270CBC" w:rsidRDefault="000E46A3" w:rsidP="000E46A3">
            <w:pPr>
              <w:rPr>
                <w:rFonts w:eastAsia="Calibr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0E46A3" w:rsidRPr="00AE6834" w:rsidRDefault="000E46A3" w:rsidP="000E46A3">
            <w:pPr>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DEEAF6"/>
          </w:tcPr>
          <w:p w:rsidR="000E46A3" w:rsidRPr="00270CBC" w:rsidRDefault="000E46A3" w:rsidP="000E46A3">
            <w:pPr>
              <w:spacing w:after="120"/>
              <w:ind w:right="115"/>
              <w:rPr>
                <w:rFonts w:eastAsia="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46A3" w:rsidRDefault="000E46A3" w:rsidP="000E46A3">
            <w:pPr>
              <w:rPr>
                <w:rFonts w:eastAsia="Calibri"/>
                <w:sz w:val="20"/>
                <w:szCs w:val="20"/>
              </w:rPr>
            </w:pPr>
          </w:p>
        </w:tc>
      </w:tr>
      <w:tr w:rsidR="000E46A3" w:rsidRPr="00AE6834" w:rsidTr="0055785A">
        <w:trPr>
          <w:trHeight w:hRule="exact" w:val="1747"/>
        </w:trPr>
        <w:tc>
          <w:tcPr>
            <w:tcW w:w="1160" w:type="dxa"/>
            <w:vMerge w:val="restart"/>
            <w:tcBorders>
              <w:left w:val="single" w:sz="4" w:space="0" w:color="auto"/>
              <w:right w:val="single" w:sz="4" w:space="0" w:color="auto"/>
            </w:tcBorders>
          </w:tcPr>
          <w:p w:rsidR="000E46A3" w:rsidRPr="000E46A3" w:rsidRDefault="000E46A3" w:rsidP="000E46A3">
            <w:pPr>
              <w:pStyle w:val="TableParagraph"/>
              <w:kinsoku w:val="0"/>
              <w:overflowPunct w:val="0"/>
              <w:spacing w:line="243" w:lineRule="exact"/>
              <w:ind w:left="105" w:right="26"/>
              <w:rPr>
                <w:b/>
                <w:sz w:val="20"/>
                <w:szCs w:val="20"/>
              </w:rPr>
            </w:pPr>
            <w:r w:rsidRPr="000E46A3">
              <w:rPr>
                <w:b/>
                <w:sz w:val="20"/>
                <w:szCs w:val="20"/>
              </w:rPr>
              <w:t>Scope</w:t>
            </w:r>
          </w:p>
        </w:tc>
        <w:tc>
          <w:tcPr>
            <w:tcW w:w="2250" w:type="dxa"/>
            <w:tcBorders>
              <w:top w:val="single" w:sz="4" w:space="0" w:color="auto"/>
              <w:left w:val="single" w:sz="4" w:space="0" w:color="auto"/>
              <w:bottom w:val="single" w:sz="4" w:space="0" w:color="auto"/>
              <w:right w:val="single" w:sz="4" w:space="0" w:color="auto"/>
            </w:tcBorders>
          </w:tcPr>
          <w:p w:rsidR="000E46A3" w:rsidRPr="00AE6834" w:rsidRDefault="000E46A3" w:rsidP="002B3749">
            <w:pPr>
              <w:ind w:left="90"/>
              <w:rPr>
                <w:sz w:val="20"/>
                <w:szCs w:val="20"/>
              </w:rPr>
            </w:pPr>
            <w:r w:rsidRPr="0022672C">
              <w:rPr>
                <w:rFonts w:eastAsia="Calibri"/>
                <w:sz w:val="20"/>
                <w:szCs w:val="20"/>
              </w:rPr>
              <w:t xml:space="preserve">The scale of impact </w:t>
            </w:r>
            <w:r>
              <w:rPr>
                <w:rFonts w:eastAsia="Calibri"/>
                <w:sz w:val="20"/>
                <w:szCs w:val="20"/>
              </w:rPr>
              <w:t>is on</w:t>
            </w:r>
            <w:r w:rsidRPr="0022672C">
              <w:rPr>
                <w:rFonts w:eastAsia="Calibri"/>
                <w:sz w:val="20"/>
                <w:szCs w:val="20"/>
              </w:rPr>
              <w:t xml:space="preserve"> one student</w:t>
            </w:r>
            <w:r>
              <w:rPr>
                <w:rFonts w:eastAsia="Calibri"/>
                <w:sz w:val="20"/>
                <w:szCs w:val="20"/>
              </w:rPr>
              <w:t>.</w:t>
            </w: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0E46A3" w:rsidRPr="00AE6834" w:rsidRDefault="000E46A3" w:rsidP="002B3749">
            <w:pPr>
              <w:ind w:left="90"/>
              <w:rPr>
                <w:sz w:val="20"/>
                <w:szCs w:val="20"/>
              </w:rPr>
            </w:pPr>
            <w:r w:rsidRPr="0022672C">
              <w:rPr>
                <w:rFonts w:eastAsia="Calibri"/>
                <w:sz w:val="20"/>
                <w:szCs w:val="20"/>
              </w:rPr>
              <w:t xml:space="preserve">The scale of impact </w:t>
            </w:r>
            <w:r>
              <w:rPr>
                <w:rFonts w:eastAsia="Calibri"/>
                <w:sz w:val="20"/>
                <w:szCs w:val="20"/>
              </w:rPr>
              <w:t>is on a small group or subset of students.</w:t>
            </w:r>
          </w:p>
        </w:tc>
        <w:tc>
          <w:tcPr>
            <w:tcW w:w="2160" w:type="dxa"/>
            <w:tcBorders>
              <w:top w:val="single" w:sz="4" w:space="0" w:color="auto"/>
              <w:left w:val="single" w:sz="4" w:space="0" w:color="auto"/>
              <w:bottom w:val="single" w:sz="4" w:space="0" w:color="auto"/>
              <w:right w:val="single" w:sz="4" w:space="0" w:color="auto"/>
            </w:tcBorders>
          </w:tcPr>
          <w:p w:rsidR="000E46A3" w:rsidRPr="00292D71" w:rsidRDefault="000E46A3" w:rsidP="002B3749">
            <w:pPr>
              <w:spacing w:after="120"/>
              <w:ind w:left="90" w:right="115"/>
              <w:rPr>
                <w:rFonts w:eastAsia="Calibri"/>
                <w:sz w:val="20"/>
                <w:szCs w:val="20"/>
              </w:rPr>
            </w:pPr>
            <w:r>
              <w:rPr>
                <w:rFonts w:eastAsia="Calibri"/>
                <w:sz w:val="20"/>
                <w:szCs w:val="20"/>
              </w:rPr>
              <w:t xml:space="preserve">The scale of impact is </w:t>
            </w:r>
            <w:r w:rsidRPr="0022672C">
              <w:rPr>
                <w:rFonts w:eastAsia="Calibri"/>
                <w:sz w:val="20"/>
                <w:szCs w:val="20"/>
              </w:rPr>
              <w:t xml:space="preserve">all students </w:t>
            </w:r>
            <w:r>
              <w:rPr>
                <w:rFonts w:eastAsia="Calibri"/>
                <w:sz w:val="20"/>
                <w:szCs w:val="20"/>
              </w:rPr>
              <w:t>in the classroom to which the candidate is assigned.</w:t>
            </w:r>
          </w:p>
        </w:tc>
        <w:tc>
          <w:tcPr>
            <w:tcW w:w="2340" w:type="dxa"/>
            <w:tcBorders>
              <w:top w:val="single" w:sz="4" w:space="0" w:color="auto"/>
              <w:left w:val="single" w:sz="4" w:space="0" w:color="auto"/>
              <w:bottom w:val="single" w:sz="4" w:space="0" w:color="auto"/>
              <w:right w:val="single" w:sz="4" w:space="0" w:color="auto"/>
            </w:tcBorders>
          </w:tcPr>
          <w:p w:rsidR="000E46A3" w:rsidRPr="00AE6834" w:rsidRDefault="000E46A3" w:rsidP="002B3749">
            <w:pPr>
              <w:ind w:left="90"/>
              <w:rPr>
                <w:sz w:val="20"/>
                <w:szCs w:val="20"/>
              </w:rPr>
            </w:pPr>
            <w:r>
              <w:rPr>
                <w:rFonts w:eastAsia="Calibri"/>
                <w:sz w:val="20"/>
                <w:szCs w:val="20"/>
              </w:rPr>
              <w:t xml:space="preserve">The scale of impact is on </w:t>
            </w:r>
            <w:r w:rsidRPr="0022672C">
              <w:rPr>
                <w:rFonts w:eastAsia="Calibri"/>
                <w:sz w:val="20"/>
                <w:szCs w:val="20"/>
              </w:rPr>
              <w:t xml:space="preserve">all students </w:t>
            </w:r>
            <w:r>
              <w:rPr>
                <w:rFonts w:eastAsia="Calibri"/>
                <w:sz w:val="20"/>
                <w:szCs w:val="20"/>
              </w:rPr>
              <w:t>in the classroom to which the candidate is assigned and is done with exceptional attention to the needs of each student in the class.</w:t>
            </w:r>
          </w:p>
        </w:tc>
      </w:tr>
      <w:tr w:rsidR="000E46A3" w:rsidRPr="00AE6834" w:rsidTr="0055785A">
        <w:trPr>
          <w:trHeight w:hRule="exact" w:val="318"/>
        </w:trPr>
        <w:tc>
          <w:tcPr>
            <w:tcW w:w="1160" w:type="dxa"/>
            <w:vMerge/>
            <w:tcBorders>
              <w:left w:val="single" w:sz="4" w:space="0" w:color="auto"/>
              <w:right w:val="single" w:sz="4" w:space="0" w:color="auto"/>
            </w:tcBorders>
          </w:tcPr>
          <w:p w:rsidR="000E46A3" w:rsidRPr="000E46A3" w:rsidRDefault="000E46A3" w:rsidP="000E46A3">
            <w:pPr>
              <w:pStyle w:val="TableParagraph"/>
              <w:kinsoku w:val="0"/>
              <w:overflowPunct w:val="0"/>
              <w:spacing w:line="243" w:lineRule="exact"/>
              <w:ind w:left="105" w:right="26"/>
              <w:rPr>
                <w:b/>
                <w:sz w:val="20"/>
                <w:szCs w:val="20"/>
              </w:rPr>
            </w:pPr>
          </w:p>
        </w:tc>
        <w:tc>
          <w:tcPr>
            <w:tcW w:w="2250" w:type="dxa"/>
            <w:tcBorders>
              <w:top w:val="single" w:sz="4" w:space="0" w:color="auto"/>
              <w:left w:val="single" w:sz="4" w:space="0" w:color="auto"/>
              <w:bottom w:val="single" w:sz="4" w:space="0" w:color="auto"/>
              <w:right w:val="single" w:sz="4" w:space="0" w:color="auto"/>
            </w:tcBorders>
          </w:tcPr>
          <w:p w:rsidR="000E46A3" w:rsidRPr="00270CBC" w:rsidRDefault="000E46A3" w:rsidP="002B3749">
            <w:pPr>
              <w:ind w:left="90"/>
              <w:rPr>
                <w:rFonts w:eastAsia="Calibr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0E46A3" w:rsidRPr="00AE6834" w:rsidRDefault="000E46A3" w:rsidP="00212A01">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0E46A3" w:rsidRPr="00270CBC" w:rsidRDefault="000E46A3" w:rsidP="002B3749">
            <w:pPr>
              <w:spacing w:after="120"/>
              <w:ind w:left="90" w:right="115"/>
              <w:rPr>
                <w:rFonts w:eastAsia="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46A3" w:rsidRDefault="000E46A3" w:rsidP="002B3749">
            <w:pPr>
              <w:ind w:left="90"/>
              <w:rPr>
                <w:rFonts w:eastAsia="Calibri"/>
                <w:sz w:val="20"/>
                <w:szCs w:val="20"/>
              </w:rPr>
            </w:pPr>
          </w:p>
        </w:tc>
      </w:tr>
      <w:tr w:rsidR="00112562" w:rsidRPr="00AE6834" w:rsidTr="0055785A">
        <w:trPr>
          <w:trHeight w:hRule="exact" w:val="1495"/>
        </w:trPr>
        <w:tc>
          <w:tcPr>
            <w:tcW w:w="1160" w:type="dxa"/>
            <w:vMerge w:val="restart"/>
            <w:tcBorders>
              <w:left w:val="single" w:sz="4" w:space="0" w:color="auto"/>
              <w:right w:val="single" w:sz="4" w:space="0" w:color="auto"/>
            </w:tcBorders>
          </w:tcPr>
          <w:p w:rsidR="00112562" w:rsidRPr="000E46A3" w:rsidRDefault="00112562" w:rsidP="000E46A3">
            <w:pPr>
              <w:pStyle w:val="TableParagraph"/>
              <w:kinsoku w:val="0"/>
              <w:overflowPunct w:val="0"/>
              <w:spacing w:line="243" w:lineRule="exact"/>
              <w:ind w:left="105" w:right="26"/>
              <w:rPr>
                <w:b/>
                <w:sz w:val="20"/>
                <w:szCs w:val="20"/>
              </w:rPr>
            </w:pPr>
            <w:r w:rsidRPr="000E46A3">
              <w:rPr>
                <w:b/>
                <w:sz w:val="20"/>
                <w:szCs w:val="20"/>
              </w:rPr>
              <w:t>Consistency</w:t>
            </w:r>
          </w:p>
        </w:tc>
        <w:tc>
          <w:tcPr>
            <w:tcW w:w="225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ind w:left="90"/>
              <w:rPr>
                <w:sz w:val="20"/>
                <w:szCs w:val="20"/>
              </w:rPr>
            </w:pPr>
            <w:r w:rsidRPr="007A7017">
              <w:rPr>
                <w:rFonts w:eastAsia="Calibri"/>
                <w:sz w:val="20"/>
                <w:szCs w:val="20"/>
              </w:rPr>
              <w:t>The frequency with which the candidate demonstrates this skill, action or behavior with quality is at least once.</w:t>
            </w: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112562" w:rsidRPr="00AE6834" w:rsidRDefault="00112562" w:rsidP="002B3749">
            <w:pPr>
              <w:ind w:left="90"/>
              <w:rPr>
                <w:sz w:val="20"/>
                <w:szCs w:val="20"/>
              </w:rPr>
            </w:pPr>
            <w:r w:rsidRPr="007A7017">
              <w:rPr>
                <w:rFonts w:eastAsia="Calibri"/>
                <w:sz w:val="20"/>
                <w:szCs w:val="20"/>
              </w:rPr>
              <w:t>The frequency with which the candidate demonstrates this skill, action or behavior with quality is sometimes / occasionally.</w:t>
            </w:r>
          </w:p>
        </w:tc>
        <w:tc>
          <w:tcPr>
            <w:tcW w:w="216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spacing w:after="120"/>
              <w:ind w:left="90" w:right="115"/>
              <w:rPr>
                <w:sz w:val="20"/>
                <w:szCs w:val="20"/>
              </w:rPr>
            </w:pPr>
            <w:r>
              <w:rPr>
                <w:rFonts w:eastAsia="Calibri"/>
                <w:sz w:val="20"/>
                <w:szCs w:val="20"/>
              </w:rPr>
              <w:t xml:space="preserve">The </w:t>
            </w:r>
            <w:r w:rsidRPr="0022672C">
              <w:rPr>
                <w:rFonts w:eastAsia="Calibri"/>
                <w:sz w:val="20"/>
                <w:szCs w:val="20"/>
              </w:rPr>
              <w:t xml:space="preserve">frequency </w:t>
            </w:r>
            <w:r>
              <w:rPr>
                <w:rFonts w:eastAsia="Calibri"/>
                <w:sz w:val="20"/>
                <w:szCs w:val="20"/>
              </w:rPr>
              <w:t xml:space="preserve">with which the candidate demonstrates this skill, action or behavior </w:t>
            </w:r>
            <w:r w:rsidRPr="0022672C">
              <w:rPr>
                <w:rFonts w:eastAsia="Calibri"/>
                <w:sz w:val="20"/>
                <w:szCs w:val="20"/>
              </w:rPr>
              <w:t>with quality</w:t>
            </w:r>
            <w:r>
              <w:rPr>
                <w:rFonts w:eastAsia="Calibri"/>
                <w:sz w:val="20"/>
                <w:szCs w:val="20"/>
              </w:rPr>
              <w:t xml:space="preserve"> is most of the time.</w:t>
            </w:r>
          </w:p>
        </w:tc>
        <w:tc>
          <w:tcPr>
            <w:tcW w:w="2340" w:type="dxa"/>
            <w:tcBorders>
              <w:top w:val="single" w:sz="4" w:space="0" w:color="auto"/>
              <w:left w:val="single" w:sz="4" w:space="0" w:color="auto"/>
              <w:bottom w:val="single" w:sz="4" w:space="0" w:color="auto"/>
              <w:right w:val="single" w:sz="4" w:space="0" w:color="auto"/>
            </w:tcBorders>
          </w:tcPr>
          <w:p w:rsidR="00112562" w:rsidRPr="007A7017" w:rsidRDefault="00112562" w:rsidP="002B3749">
            <w:pPr>
              <w:ind w:left="90"/>
              <w:rPr>
                <w:rFonts w:eastAsia="Calibri"/>
                <w:sz w:val="20"/>
                <w:szCs w:val="20"/>
              </w:rPr>
            </w:pPr>
            <w:r>
              <w:rPr>
                <w:rFonts w:eastAsia="Calibri"/>
                <w:sz w:val="20"/>
                <w:szCs w:val="20"/>
              </w:rPr>
              <w:t xml:space="preserve">The </w:t>
            </w:r>
            <w:r w:rsidRPr="0022672C">
              <w:rPr>
                <w:rFonts w:eastAsia="Calibri"/>
                <w:sz w:val="20"/>
                <w:szCs w:val="20"/>
              </w:rPr>
              <w:t xml:space="preserve">frequency </w:t>
            </w:r>
            <w:r>
              <w:rPr>
                <w:rFonts w:eastAsia="Calibri"/>
                <w:sz w:val="20"/>
                <w:szCs w:val="20"/>
              </w:rPr>
              <w:t xml:space="preserve">with which the candidate demonstrates this skill, action or behavior </w:t>
            </w:r>
            <w:r w:rsidRPr="0022672C">
              <w:rPr>
                <w:rFonts w:eastAsia="Calibri"/>
                <w:sz w:val="20"/>
                <w:szCs w:val="20"/>
              </w:rPr>
              <w:t>with quality</w:t>
            </w:r>
            <w:r>
              <w:rPr>
                <w:rFonts w:eastAsia="Calibri"/>
                <w:sz w:val="20"/>
                <w:szCs w:val="20"/>
              </w:rPr>
              <w:t xml:space="preserve"> is </w:t>
            </w:r>
            <w:r w:rsidRPr="0022672C">
              <w:rPr>
                <w:rFonts w:eastAsia="Calibri"/>
                <w:sz w:val="20"/>
                <w:szCs w:val="20"/>
              </w:rPr>
              <w:t>all the time</w:t>
            </w:r>
            <w:r>
              <w:rPr>
                <w:rFonts w:eastAsia="Calibri"/>
                <w:sz w:val="20"/>
                <w:szCs w:val="20"/>
              </w:rPr>
              <w:t>.</w:t>
            </w:r>
          </w:p>
        </w:tc>
      </w:tr>
      <w:tr w:rsidR="00112562" w:rsidRPr="00AE6834" w:rsidTr="0055785A">
        <w:trPr>
          <w:trHeight w:hRule="exact" w:val="318"/>
        </w:trPr>
        <w:tc>
          <w:tcPr>
            <w:tcW w:w="1160" w:type="dxa"/>
            <w:vMerge/>
            <w:tcBorders>
              <w:left w:val="single" w:sz="4" w:space="0" w:color="auto"/>
              <w:bottom w:val="single" w:sz="4" w:space="0" w:color="auto"/>
              <w:right w:val="single" w:sz="4" w:space="0" w:color="auto"/>
            </w:tcBorders>
          </w:tcPr>
          <w:p w:rsidR="00112562" w:rsidRDefault="00112562" w:rsidP="000E46A3">
            <w:pPr>
              <w:pStyle w:val="TableParagraph"/>
              <w:kinsoku w:val="0"/>
              <w:overflowPunct w:val="0"/>
              <w:spacing w:line="243" w:lineRule="exact"/>
              <w:ind w:left="105" w:right="26"/>
              <w:rPr>
                <w:sz w:val="20"/>
                <w:szCs w:val="20"/>
              </w:rPr>
            </w:pPr>
          </w:p>
        </w:tc>
        <w:tc>
          <w:tcPr>
            <w:tcW w:w="2250" w:type="dxa"/>
            <w:tcBorders>
              <w:top w:val="single" w:sz="4" w:space="0" w:color="auto"/>
              <w:left w:val="single" w:sz="4" w:space="0" w:color="auto"/>
              <w:bottom w:val="single" w:sz="4" w:space="0" w:color="auto"/>
              <w:right w:val="single" w:sz="4" w:space="0" w:color="auto"/>
            </w:tcBorders>
          </w:tcPr>
          <w:p w:rsidR="00112562" w:rsidRPr="00270CBC" w:rsidRDefault="00112562" w:rsidP="000E46A3">
            <w:pPr>
              <w:rPr>
                <w:rFonts w:eastAsia="Calibr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112562" w:rsidRPr="00AE6834" w:rsidRDefault="00112562" w:rsidP="000E46A3">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112562" w:rsidRPr="00270CBC" w:rsidRDefault="00112562" w:rsidP="000E46A3">
            <w:pPr>
              <w:spacing w:after="120"/>
              <w:ind w:right="115"/>
              <w:rPr>
                <w:rFonts w:eastAsia="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112562" w:rsidRDefault="00112562" w:rsidP="000E46A3">
            <w:pPr>
              <w:rPr>
                <w:rFonts w:eastAsia="Calibri"/>
                <w:sz w:val="20"/>
                <w:szCs w:val="20"/>
              </w:rPr>
            </w:pPr>
          </w:p>
        </w:tc>
      </w:tr>
      <w:tr w:rsidR="000E46A3" w:rsidRPr="00AE6834" w:rsidTr="0055785A">
        <w:tc>
          <w:tcPr>
            <w:tcW w:w="10160" w:type="dxa"/>
            <w:gridSpan w:val="5"/>
            <w:tcBorders>
              <w:left w:val="single" w:sz="4" w:space="0" w:color="auto"/>
              <w:bottom w:val="single" w:sz="4" w:space="0" w:color="auto"/>
              <w:right w:val="single" w:sz="4" w:space="0" w:color="auto"/>
            </w:tcBorders>
          </w:tcPr>
          <w:p w:rsidR="000E46A3" w:rsidRDefault="000E46A3" w:rsidP="000E46A3">
            <w:pPr>
              <w:pStyle w:val="BodyText"/>
              <w:kinsoku w:val="0"/>
              <w:overflowPunct w:val="0"/>
              <w:spacing w:before="60"/>
              <w:ind w:firstLine="720"/>
              <w:rPr>
                <w:b/>
              </w:rPr>
            </w:pPr>
            <w:r w:rsidRPr="00126E63">
              <w:rPr>
                <w:b/>
                <w:bCs/>
              </w:rPr>
              <w:t>Evidence</w:t>
            </w:r>
            <w:r w:rsidRPr="00126E63">
              <w:rPr>
                <w:b/>
              </w:rPr>
              <w:t xml:space="preserve"> for meeting the </w:t>
            </w:r>
            <w:r>
              <w:rPr>
                <w:b/>
                <w:bCs/>
                <w:i/>
              </w:rPr>
              <w:t>Meeting Diverse Needs</w:t>
            </w:r>
            <w:r w:rsidRPr="00126E63">
              <w:rPr>
                <w:b/>
                <w:i/>
              </w:rPr>
              <w:t xml:space="preserve"> </w:t>
            </w:r>
            <w:r w:rsidRPr="00126E63">
              <w:rPr>
                <w:b/>
              </w:rPr>
              <w:t>Element:</w:t>
            </w:r>
          </w:p>
          <w:p w:rsidR="00112562" w:rsidRDefault="00112562" w:rsidP="00112562">
            <w:pPr>
              <w:pStyle w:val="BodyText"/>
              <w:kinsoku w:val="0"/>
              <w:overflowPunct w:val="0"/>
              <w:spacing w:before="60"/>
              <w:ind w:left="75"/>
              <w:rPr>
                <w:b/>
              </w:rPr>
            </w:pPr>
          </w:p>
          <w:p w:rsidR="00112562" w:rsidRDefault="00112562" w:rsidP="000E46A3">
            <w:pPr>
              <w:pStyle w:val="BodyText"/>
              <w:kinsoku w:val="0"/>
              <w:overflowPunct w:val="0"/>
              <w:spacing w:before="60"/>
              <w:ind w:firstLine="720"/>
              <w:rPr>
                <w:b/>
              </w:rPr>
            </w:pPr>
          </w:p>
          <w:p w:rsidR="00112562" w:rsidRDefault="00112562" w:rsidP="000E46A3">
            <w:pPr>
              <w:pStyle w:val="BodyText"/>
              <w:kinsoku w:val="0"/>
              <w:overflowPunct w:val="0"/>
              <w:spacing w:before="60"/>
              <w:ind w:firstLine="720"/>
              <w:rPr>
                <w:b/>
              </w:rPr>
            </w:pPr>
          </w:p>
          <w:p w:rsidR="00112562" w:rsidRDefault="00112562" w:rsidP="000E46A3">
            <w:pPr>
              <w:pStyle w:val="BodyText"/>
              <w:kinsoku w:val="0"/>
              <w:overflowPunct w:val="0"/>
              <w:spacing w:before="60"/>
              <w:ind w:firstLine="720"/>
              <w:rPr>
                <w:b/>
              </w:rPr>
            </w:pPr>
          </w:p>
          <w:p w:rsidR="000E46A3" w:rsidRDefault="000E46A3" w:rsidP="000E46A3">
            <w:pPr>
              <w:rPr>
                <w:rFonts w:eastAsia="Calibri"/>
                <w:sz w:val="20"/>
                <w:szCs w:val="20"/>
              </w:rPr>
            </w:pPr>
          </w:p>
        </w:tc>
      </w:tr>
      <w:tr w:rsidR="000E46A3" w:rsidRPr="00AE6834" w:rsidTr="00420E74">
        <w:trPr>
          <w:trHeight w:hRule="exact" w:val="318"/>
        </w:trPr>
        <w:tc>
          <w:tcPr>
            <w:tcW w:w="10160" w:type="dxa"/>
            <w:gridSpan w:val="5"/>
            <w:tcBorders>
              <w:left w:val="single" w:sz="4" w:space="0" w:color="auto"/>
              <w:bottom w:val="single" w:sz="4" w:space="0" w:color="auto"/>
              <w:right w:val="single" w:sz="4" w:space="0" w:color="auto"/>
            </w:tcBorders>
            <w:shd w:val="clear" w:color="auto" w:fill="F7CAAC"/>
          </w:tcPr>
          <w:p w:rsidR="000E46A3" w:rsidRDefault="000E46A3" w:rsidP="000E46A3">
            <w:pPr>
              <w:ind w:left="255"/>
              <w:rPr>
                <w:rFonts w:eastAsia="Calibri"/>
                <w:sz w:val="20"/>
                <w:szCs w:val="20"/>
              </w:rPr>
            </w:pPr>
            <w:r>
              <w:rPr>
                <w:b/>
                <w:bCs/>
                <w:sz w:val="20"/>
                <w:szCs w:val="20"/>
              </w:rPr>
              <w:t>I</w:t>
            </w:r>
            <w:r w:rsidRPr="00AE6834">
              <w:rPr>
                <w:b/>
                <w:bCs/>
                <w:sz w:val="20"/>
                <w:szCs w:val="20"/>
              </w:rPr>
              <w:t>I.B.1:  Safe Learning Environment</w:t>
            </w:r>
          </w:p>
        </w:tc>
      </w:tr>
      <w:tr w:rsidR="0055785A" w:rsidRPr="00AE6834" w:rsidTr="00420E74">
        <w:trPr>
          <w:trHeight w:hRule="exact" w:val="370"/>
        </w:trPr>
        <w:tc>
          <w:tcPr>
            <w:tcW w:w="1160" w:type="dxa"/>
            <w:vMerge w:val="restart"/>
            <w:tcBorders>
              <w:left w:val="single" w:sz="4" w:space="0" w:color="auto"/>
              <w:right w:val="single" w:sz="4" w:space="0" w:color="auto"/>
            </w:tcBorders>
          </w:tcPr>
          <w:p w:rsidR="0055785A" w:rsidRDefault="0055785A" w:rsidP="0055785A">
            <w:pPr>
              <w:pStyle w:val="TableParagraph"/>
              <w:kinsoku w:val="0"/>
              <w:overflowPunct w:val="0"/>
              <w:spacing w:line="243" w:lineRule="exact"/>
              <w:ind w:left="105" w:right="26"/>
              <w:rPr>
                <w:b/>
                <w:sz w:val="20"/>
                <w:szCs w:val="20"/>
              </w:rPr>
            </w:pPr>
          </w:p>
          <w:p w:rsidR="0055785A" w:rsidRDefault="0055785A" w:rsidP="0055785A">
            <w:pPr>
              <w:pStyle w:val="TableParagraph"/>
              <w:kinsoku w:val="0"/>
              <w:overflowPunct w:val="0"/>
              <w:spacing w:line="243" w:lineRule="exact"/>
              <w:ind w:left="105" w:right="26"/>
              <w:rPr>
                <w:b/>
                <w:sz w:val="20"/>
                <w:szCs w:val="20"/>
              </w:rPr>
            </w:pPr>
          </w:p>
          <w:p w:rsidR="0055785A" w:rsidRPr="000E46A3" w:rsidRDefault="0055785A" w:rsidP="0055785A">
            <w:pPr>
              <w:pStyle w:val="TableParagraph"/>
              <w:kinsoku w:val="0"/>
              <w:overflowPunct w:val="0"/>
              <w:spacing w:line="243" w:lineRule="exact"/>
              <w:ind w:left="105" w:right="26"/>
              <w:rPr>
                <w:b/>
                <w:sz w:val="20"/>
                <w:szCs w:val="20"/>
              </w:rPr>
            </w:pPr>
            <w:r w:rsidRPr="000E46A3">
              <w:rPr>
                <w:b/>
                <w:sz w:val="20"/>
                <w:szCs w:val="20"/>
              </w:rPr>
              <w:t>Quality</w:t>
            </w:r>
          </w:p>
        </w:tc>
        <w:tc>
          <w:tcPr>
            <w:tcW w:w="2250" w:type="dxa"/>
            <w:tcBorders>
              <w:top w:val="single" w:sz="4" w:space="0" w:color="auto"/>
              <w:left w:val="single" w:sz="4" w:space="0" w:color="auto"/>
              <w:bottom w:val="single" w:sz="4" w:space="0" w:color="auto"/>
              <w:right w:val="single" w:sz="4" w:space="0" w:color="auto"/>
            </w:tcBorders>
          </w:tcPr>
          <w:p w:rsidR="0055785A" w:rsidRPr="00112562" w:rsidRDefault="0055785A" w:rsidP="0055785A">
            <w:pPr>
              <w:pStyle w:val="TableParagraph"/>
              <w:kinsoku w:val="0"/>
              <w:overflowPunct w:val="0"/>
              <w:spacing w:before="64"/>
              <w:ind w:left="527" w:right="211"/>
              <w:rPr>
                <w:rFonts w:ascii="Times New Roman" w:hAnsi="Times New Roman" w:cs="Times New Roman"/>
                <w:b/>
              </w:rPr>
            </w:pPr>
            <w:r w:rsidRPr="00112562">
              <w:rPr>
                <w:b/>
                <w:sz w:val="20"/>
                <w:szCs w:val="20"/>
              </w:rPr>
              <w:t>Unsatisfactory</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5785A" w:rsidRPr="00112562" w:rsidRDefault="0055785A" w:rsidP="0055785A">
            <w:pPr>
              <w:pStyle w:val="TableParagraph"/>
              <w:kinsoku w:val="0"/>
              <w:overflowPunct w:val="0"/>
              <w:spacing w:before="64"/>
              <w:ind w:left="283" w:right="25"/>
              <w:rPr>
                <w:rFonts w:ascii="Times New Roman" w:hAnsi="Times New Roman" w:cs="Times New Roman"/>
                <w:b/>
              </w:rPr>
            </w:pPr>
            <w:r w:rsidRPr="00112562">
              <w:rPr>
                <w:b/>
                <w:sz w:val="20"/>
                <w:szCs w:val="20"/>
              </w:rPr>
              <w:t>Needs Improvement</w:t>
            </w:r>
          </w:p>
        </w:tc>
        <w:tc>
          <w:tcPr>
            <w:tcW w:w="2160" w:type="dxa"/>
            <w:tcBorders>
              <w:top w:val="single" w:sz="4" w:space="0" w:color="auto"/>
              <w:left w:val="single" w:sz="4" w:space="0" w:color="auto"/>
              <w:bottom w:val="single" w:sz="4" w:space="0" w:color="auto"/>
              <w:right w:val="single" w:sz="4" w:space="0" w:color="auto"/>
            </w:tcBorders>
            <w:shd w:val="clear" w:color="auto" w:fill="DEEAF6"/>
          </w:tcPr>
          <w:p w:rsidR="0055785A" w:rsidRPr="00112562" w:rsidRDefault="0055785A" w:rsidP="0055785A">
            <w:pPr>
              <w:pStyle w:val="TableParagraph"/>
              <w:kinsoku w:val="0"/>
              <w:overflowPunct w:val="0"/>
              <w:spacing w:before="64"/>
              <w:ind w:left="724" w:right="91"/>
              <w:rPr>
                <w:rFonts w:ascii="Times New Roman" w:hAnsi="Times New Roman" w:cs="Times New Roman"/>
                <w:b/>
              </w:rPr>
            </w:pPr>
            <w:r w:rsidRPr="00112562">
              <w:rPr>
                <w:b/>
                <w:sz w:val="20"/>
                <w:szCs w:val="20"/>
              </w:rPr>
              <w:t>Proficient</w:t>
            </w:r>
          </w:p>
        </w:tc>
        <w:tc>
          <w:tcPr>
            <w:tcW w:w="2340" w:type="dxa"/>
            <w:tcBorders>
              <w:top w:val="single" w:sz="4" w:space="0" w:color="auto"/>
              <w:left w:val="single" w:sz="4" w:space="0" w:color="auto"/>
              <w:bottom w:val="single" w:sz="4" w:space="0" w:color="auto"/>
              <w:right w:val="single" w:sz="4" w:space="0" w:color="auto"/>
            </w:tcBorders>
          </w:tcPr>
          <w:p w:rsidR="0055785A" w:rsidRPr="00112562" w:rsidRDefault="0055785A" w:rsidP="0055785A">
            <w:pPr>
              <w:pStyle w:val="TableParagraph"/>
              <w:kinsoku w:val="0"/>
              <w:overflowPunct w:val="0"/>
              <w:spacing w:before="64"/>
              <w:ind w:left="687" w:right="114"/>
              <w:rPr>
                <w:rFonts w:ascii="Times New Roman" w:hAnsi="Times New Roman" w:cs="Times New Roman"/>
                <w:b/>
              </w:rPr>
            </w:pPr>
            <w:r w:rsidRPr="00112562">
              <w:rPr>
                <w:b/>
                <w:sz w:val="20"/>
                <w:szCs w:val="20"/>
              </w:rPr>
              <w:t>Exemplary</w:t>
            </w:r>
          </w:p>
        </w:tc>
      </w:tr>
      <w:tr w:rsidR="00112562" w:rsidRPr="00AE6834" w:rsidTr="00420E74">
        <w:trPr>
          <w:trHeight w:val="318"/>
        </w:trPr>
        <w:tc>
          <w:tcPr>
            <w:tcW w:w="1160" w:type="dxa"/>
            <w:vMerge/>
            <w:tcBorders>
              <w:left w:val="single" w:sz="4" w:space="0" w:color="auto"/>
              <w:right w:val="single" w:sz="4" w:space="0" w:color="auto"/>
            </w:tcBorders>
          </w:tcPr>
          <w:p w:rsidR="00112562" w:rsidRPr="000E46A3" w:rsidRDefault="00112562" w:rsidP="000E46A3">
            <w:pPr>
              <w:pStyle w:val="TableParagraph"/>
              <w:kinsoku w:val="0"/>
              <w:overflowPunct w:val="0"/>
              <w:spacing w:line="243" w:lineRule="exact"/>
              <w:ind w:left="105" w:right="26"/>
              <w:rPr>
                <w:b/>
                <w:sz w:val="20"/>
                <w:szCs w:val="20"/>
              </w:rPr>
            </w:pPr>
          </w:p>
        </w:tc>
        <w:tc>
          <w:tcPr>
            <w:tcW w:w="2250" w:type="dxa"/>
            <w:tcBorders>
              <w:top w:val="single" w:sz="4" w:space="0" w:color="auto"/>
              <w:left w:val="single" w:sz="4" w:space="0" w:color="auto"/>
              <w:bottom w:val="single" w:sz="4" w:space="0" w:color="auto"/>
              <w:right w:val="single" w:sz="4" w:space="0" w:color="auto"/>
            </w:tcBorders>
          </w:tcPr>
          <w:p w:rsidR="00112562" w:rsidRPr="00AE6834" w:rsidRDefault="00112562" w:rsidP="000E46A3">
            <w:pPr>
              <w:pStyle w:val="TableParagraph"/>
              <w:kinsoku w:val="0"/>
              <w:overflowPunct w:val="0"/>
              <w:spacing w:before="68"/>
              <w:ind w:left="110" w:right="214"/>
              <w:rPr>
                <w:rFonts w:ascii="Times New Roman" w:hAnsi="Times New Roman" w:cs="Times New Roman"/>
              </w:rPr>
            </w:pPr>
            <w:r w:rsidRPr="00AE6834">
              <w:rPr>
                <w:sz w:val="20"/>
                <w:szCs w:val="20"/>
              </w:rPr>
              <w:t xml:space="preserve">Maintains a physical environment that is unsafe or does not support student learning. Uses inappropriate or </w:t>
            </w:r>
            <w:r w:rsidRPr="00AE6834">
              <w:rPr>
                <w:sz w:val="20"/>
                <w:szCs w:val="20"/>
              </w:rPr>
              <w:lastRenderedPageBreak/>
              <w:t>ineffective rituals, routines, and/or responses to reinforce positive behavior or respond to behaviors that interfere with students’ learning.</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112562" w:rsidRPr="00AE6834" w:rsidRDefault="00112562" w:rsidP="000E46A3">
            <w:pPr>
              <w:pStyle w:val="TableParagraph"/>
              <w:kinsoku w:val="0"/>
              <w:overflowPunct w:val="0"/>
              <w:spacing w:before="68"/>
              <w:ind w:left="110" w:right="115"/>
              <w:rPr>
                <w:rFonts w:ascii="Times New Roman" w:hAnsi="Times New Roman" w:cs="Times New Roman"/>
              </w:rPr>
            </w:pPr>
            <w:r w:rsidRPr="00AE6834">
              <w:rPr>
                <w:sz w:val="20"/>
                <w:szCs w:val="20"/>
              </w:rPr>
              <w:lastRenderedPageBreak/>
              <w:t xml:space="preserve">May create and maintain a safe physical environment but inconsistently maintains rituals, routines, and responses needed to </w:t>
            </w:r>
            <w:r w:rsidRPr="00AE6834">
              <w:rPr>
                <w:sz w:val="20"/>
                <w:szCs w:val="20"/>
              </w:rPr>
              <w:lastRenderedPageBreak/>
              <w:t>prevent and/or stop behaviors that interfere with all students’ learning.</w:t>
            </w:r>
          </w:p>
        </w:tc>
        <w:tc>
          <w:tcPr>
            <w:tcW w:w="2160" w:type="dxa"/>
            <w:tcBorders>
              <w:top w:val="single" w:sz="4" w:space="0" w:color="auto"/>
              <w:left w:val="single" w:sz="4" w:space="0" w:color="auto"/>
              <w:bottom w:val="single" w:sz="4" w:space="0" w:color="auto"/>
              <w:right w:val="single" w:sz="4" w:space="0" w:color="auto"/>
            </w:tcBorders>
            <w:shd w:val="clear" w:color="auto" w:fill="DEEAF6"/>
          </w:tcPr>
          <w:p w:rsidR="00112562" w:rsidRPr="00AE6834" w:rsidRDefault="00112562" w:rsidP="000E46A3">
            <w:pPr>
              <w:pStyle w:val="TableParagraph"/>
              <w:kinsoku w:val="0"/>
              <w:overflowPunct w:val="0"/>
              <w:spacing w:before="68"/>
              <w:ind w:left="110" w:right="148"/>
              <w:rPr>
                <w:rFonts w:ascii="Times New Roman" w:hAnsi="Times New Roman" w:cs="Times New Roman"/>
              </w:rPr>
            </w:pPr>
            <w:r w:rsidRPr="00AE6834">
              <w:rPr>
                <w:sz w:val="20"/>
                <w:szCs w:val="20"/>
              </w:rPr>
              <w:lastRenderedPageBreak/>
              <w:t>Uses rituals, routines,</w:t>
            </w:r>
            <w:r w:rsidRPr="00AE6834">
              <w:rPr>
                <w:spacing w:val="-10"/>
                <w:sz w:val="20"/>
                <w:szCs w:val="20"/>
              </w:rPr>
              <w:t xml:space="preserve"> </w:t>
            </w:r>
            <w:r w:rsidRPr="00AE6834">
              <w:rPr>
                <w:sz w:val="20"/>
                <w:szCs w:val="20"/>
              </w:rPr>
              <w:t xml:space="preserve">and appropriate responses that create and maintain a safe physical and intellectual </w:t>
            </w:r>
            <w:r w:rsidRPr="00AE6834">
              <w:rPr>
                <w:sz w:val="20"/>
                <w:szCs w:val="20"/>
              </w:rPr>
              <w:lastRenderedPageBreak/>
              <w:t>environment where students take academic risks and most behaviors that interfere with learning are prevented.</w:t>
            </w:r>
          </w:p>
        </w:tc>
        <w:tc>
          <w:tcPr>
            <w:tcW w:w="2340" w:type="dxa"/>
            <w:tcBorders>
              <w:top w:val="single" w:sz="4" w:space="0" w:color="auto"/>
              <w:left w:val="single" w:sz="4" w:space="0" w:color="auto"/>
              <w:bottom w:val="single" w:sz="4" w:space="0" w:color="auto"/>
              <w:right w:val="single" w:sz="4" w:space="0" w:color="auto"/>
            </w:tcBorders>
          </w:tcPr>
          <w:p w:rsidR="00112562" w:rsidRPr="00AE6834" w:rsidRDefault="00112562" w:rsidP="000E46A3">
            <w:pPr>
              <w:pStyle w:val="TableParagraph"/>
              <w:kinsoku w:val="0"/>
              <w:overflowPunct w:val="0"/>
              <w:spacing w:before="68"/>
              <w:ind w:left="110" w:right="113"/>
              <w:rPr>
                <w:rFonts w:ascii="Times New Roman" w:hAnsi="Times New Roman" w:cs="Times New Roman"/>
              </w:rPr>
            </w:pPr>
            <w:r w:rsidRPr="00AE6834">
              <w:rPr>
                <w:sz w:val="20"/>
                <w:szCs w:val="20"/>
              </w:rPr>
              <w:lastRenderedPageBreak/>
              <w:t xml:space="preserve">Uses rituals, routines, and proactive responses that create and maintain a safe physical and intellectual environment where students take </w:t>
            </w:r>
            <w:r w:rsidRPr="00AE6834">
              <w:rPr>
                <w:sz w:val="20"/>
                <w:szCs w:val="20"/>
              </w:rPr>
              <w:lastRenderedPageBreak/>
              <w:t>academic risks and play an active role— individually and collectively—in preventing behaviors that interfere with learning. Is able to model this element.</w:t>
            </w:r>
          </w:p>
        </w:tc>
      </w:tr>
      <w:tr w:rsidR="00112562" w:rsidRPr="00AE6834" w:rsidTr="00420E74">
        <w:trPr>
          <w:trHeight w:val="318"/>
        </w:trPr>
        <w:tc>
          <w:tcPr>
            <w:tcW w:w="1160" w:type="dxa"/>
            <w:vMerge/>
            <w:tcBorders>
              <w:left w:val="single" w:sz="4" w:space="0" w:color="auto"/>
              <w:bottom w:val="single" w:sz="4" w:space="0" w:color="auto"/>
              <w:right w:val="single" w:sz="4" w:space="0" w:color="auto"/>
            </w:tcBorders>
          </w:tcPr>
          <w:p w:rsidR="00112562" w:rsidRPr="000E46A3" w:rsidRDefault="00112562" w:rsidP="000E46A3">
            <w:pPr>
              <w:pStyle w:val="TableParagraph"/>
              <w:kinsoku w:val="0"/>
              <w:overflowPunct w:val="0"/>
              <w:spacing w:line="243" w:lineRule="exact"/>
              <w:ind w:left="105" w:right="26"/>
              <w:rPr>
                <w:b/>
                <w:sz w:val="20"/>
                <w:szCs w:val="20"/>
              </w:rPr>
            </w:pPr>
          </w:p>
        </w:tc>
        <w:tc>
          <w:tcPr>
            <w:tcW w:w="2250" w:type="dxa"/>
            <w:tcBorders>
              <w:top w:val="single" w:sz="4" w:space="0" w:color="auto"/>
              <w:left w:val="single" w:sz="4" w:space="0" w:color="auto"/>
              <w:bottom w:val="single" w:sz="4" w:space="0" w:color="auto"/>
              <w:right w:val="single" w:sz="4" w:space="0" w:color="auto"/>
            </w:tcBorders>
          </w:tcPr>
          <w:p w:rsidR="00112562" w:rsidRPr="00AE6834" w:rsidRDefault="00112562" w:rsidP="000E46A3">
            <w:pPr>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112562" w:rsidRPr="00AE6834" w:rsidRDefault="00112562" w:rsidP="000E46A3">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DEEAF6"/>
          </w:tcPr>
          <w:p w:rsidR="00112562" w:rsidRPr="00AE6834" w:rsidRDefault="00112562" w:rsidP="00212A01">
            <w:pPr>
              <w:pStyle w:val="TableParagraph"/>
              <w:kinsoku w:val="0"/>
              <w:overflowPunct w:val="0"/>
              <w:spacing w:line="243" w:lineRule="exact"/>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12562" w:rsidRPr="00AE6834" w:rsidRDefault="00112562" w:rsidP="000E46A3">
            <w:pPr>
              <w:rPr>
                <w:rFonts w:ascii="Times New Roman" w:hAnsi="Times New Roman" w:cs="Times New Roman"/>
              </w:rPr>
            </w:pPr>
          </w:p>
        </w:tc>
      </w:tr>
      <w:tr w:rsidR="00112562" w:rsidRPr="00AE6834" w:rsidTr="0055785A">
        <w:trPr>
          <w:trHeight w:val="318"/>
        </w:trPr>
        <w:tc>
          <w:tcPr>
            <w:tcW w:w="1160" w:type="dxa"/>
            <w:vMerge w:val="restart"/>
            <w:tcBorders>
              <w:left w:val="single" w:sz="4" w:space="0" w:color="auto"/>
              <w:right w:val="single" w:sz="4" w:space="0" w:color="auto"/>
            </w:tcBorders>
          </w:tcPr>
          <w:p w:rsidR="00112562" w:rsidRPr="000E46A3" w:rsidRDefault="00112562" w:rsidP="000E46A3">
            <w:pPr>
              <w:pStyle w:val="TableParagraph"/>
              <w:kinsoku w:val="0"/>
              <w:overflowPunct w:val="0"/>
              <w:spacing w:line="243" w:lineRule="exact"/>
              <w:ind w:left="105" w:right="26"/>
              <w:rPr>
                <w:b/>
                <w:sz w:val="20"/>
                <w:szCs w:val="20"/>
              </w:rPr>
            </w:pPr>
            <w:r w:rsidRPr="000E46A3">
              <w:rPr>
                <w:b/>
                <w:sz w:val="20"/>
                <w:szCs w:val="20"/>
              </w:rPr>
              <w:t>Scope</w:t>
            </w:r>
          </w:p>
        </w:tc>
        <w:tc>
          <w:tcPr>
            <w:tcW w:w="225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ind w:left="90"/>
              <w:rPr>
                <w:sz w:val="20"/>
                <w:szCs w:val="20"/>
              </w:rPr>
            </w:pPr>
            <w:r w:rsidRPr="0022672C">
              <w:rPr>
                <w:rFonts w:eastAsia="Calibri"/>
                <w:sz w:val="20"/>
                <w:szCs w:val="20"/>
              </w:rPr>
              <w:t xml:space="preserve">The scale of impact </w:t>
            </w:r>
            <w:r>
              <w:rPr>
                <w:rFonts w:eastAsia="Calibri"/>
                <w:sz w:val="20"/>
                <w:szCs w:val="20"/>
              </w:rPr>
              <w:t>is on</w:t>
            </w:r>
            <w:r w:rsidRPr="0022672C">
              <w:rPr>
                <w:rFonts w:eastAsia="Calibri"/>
                <w:sz w:val="20"/>
                <w:szCs w:val="20"/>
              </w:rPr>
              <w:t xml:space="preserve"> one student</w:t>
            </w:r>
            <w:r>
              <w:rPr>
                <w:rFonts w:eastAsia="Calibri"/>
                <w:sz w:val="20"/>
                <w:szCs w:val="20"/>
              </w:rPr>
              <w:t>.</w:t>
            </w: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112562" w:rsidRPr="00AE6834" w:rsidRDefault="00112562" w:rsidP="002B3749">
            <w:pPr>
              <w:ind w:left="90"/>
              <w:rPr>
                <w:sz w:val="20"/>
                <w:szCs w:val="20"/>
              </w:rPr>
            </w:pPr>
            <w:r w:rsidRPr="0022672C">
              <w:rPr>
                <w:rFonts w:eastAsia="Calibri"/>
                <w:sz w:val="20"/>
                <w:szCs w:val="20"/>
              </w:rPr>
              <w:t xml:space="preserve">The scale of impact </w:t>
            </w:r>
            <w:r>
              <w:rPr>
                <w:rFonts w:eastAsia="Calibri"/>
                <w:sz w:val="20"/>
                <w:szCs w:val="20"/>
              </w:rPr>
              <w:t>is on a small group or subset of students.</w:t>
            </w:r>
          </w:p>
        </w:tc>
        <w:tc>
          <w:tcPr>
            <w:tcW w:w="2160" w:type="dxa"/>
            <w:tcBorders>
              <w:top w:val="single" w:sz="4" w:space="0" w:color="auto"/>
              <w:left w:val="single" w:sz="4" w:space="0" w:color="auto"/>
              <w:bottom w:val="single" w:sz="4" w:space="0" w:color="auto"/>
              <w:right w:val="single" w:sz="4" w:space="0" w:color="auto"/>
            </w:tcBorders>
          </w:tcPr>
          <w:p w:rsidR="00112562" w:rsidRPr="00292D71" w:rsidRDefault="00112562" w:rsidP="002B3749">
            <w:pPr>
              <w:spacing w:after="120"/>
              <w:ind w:left="90" w:right="115"/>
              <w:rPr>
                <w:rFonts w:eastAsia="Calibri"/>
                <w:sz w:val="20"/>
                <w:szCs w:val="20"/>
              </w:rPr>
            </w:pPr>
            <w:r>
              <w:rPr>
                <w:rFonts w:eastAsia="Calibri"/>
                <w:sz w:val="20"/>
                <w:szCs w:val="20"/>
              </w:rPr>
              <w:t xml:space="preserve">The scale of impact is </w:t>
            </w:r>
            <w:r w:rsidRPr="0022672C">
              <w:rPr>
                <w:rFonts w:eastAsia="Calibri"/>
                <w:sz w:val="20"/>
                <w:szCs w:val="20"/>
              </w:rPr>
              <w:t xml:space="preserve">all students </w:t>
            </w:r>
            <w:r>
              <w:rPr>
                <w:rFonts w:eastAsia="Calibri"/>
                <w:sz w:val="20"/>
                <w:szCs w:val="20"/>
              </w:rPr>
              <w:t>in the classroom to which the candidate is assigned.</w:t>
            </w:r>
          </w:p>
        </w:tc>
        <w:tc>
          <w:tcPr>
            <w:tcW w:w="234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ind w:left="90"/>
              <w:rPr>
                <w:sz w:val="20"/>
                <w:szCs w:val="20"/>
              </w:rPr>
            </w:pPr>
            <w:r>
              <w:rPr>
                <w:rFonts w:eastAsia="Calibri"/>
                <w:sz w:val="20"/>
                <w:szCs w:val="20"/>
              </w:rPr>
              <w:t xml:space="preserve">The scale of impact is on </w:t>
            </w:r>
            <w:r w:rsidRPr="0022672C">
              <w:rPr>
                <w:rFonts w:eastAsia="Calibri"/>
                <w:sz w:val="20"/>
                <w:szCs w:val="20"/>
              </w:rPr>
              <w:t xml:space="preserve">all students </w:t>
            </w:r>
            <w:r>
              <w:rPr>
                <w:rFonts w:eastAsia="Calibri"/>
                <w:sz w:val="20"/>
                <w:szCs w:val="20"/>
              </w:rPr>
              <w:t>in the classroom to which the candidate is assigned and is done with exceptional attention to the needs of each student in the class.</w:t>
            </w:r>
          </w:p>
        </w:tc>
      </w:tr>
      <w:tr w:rsidR="00112562" w:rsidRPr="00AE6834" w:rsidTr="0055785A">
        <w:trPr>
          <w:trHeight w:hRule="exact" w:val="318"/>
        </w:trPr>
        <w:tc>
          <w:tcPr>
            <w:tcW w:w="1160" w:type="dxa"/>
            <w:vMerge/>
            <w:tcBorders>
              <w:left w:val="single" w:sz="4" w:space="0" w:color="auto"/>
              <w:bottom w:val="single" w:sz="4" w:space="0" w:color="auto"/>
              <w:right w:val="single" w:sz="4" w:space="0" w:color="auto"/>
            </w:tcBorders>
          </w:tcPr>
          <w:p w:rsidR="00112562" w:rsidRPr="000E46A3" w:rsidRDefault="00112562" w:rsidP="000E46A3">
            <w:pPr>
              <w:pStyle w:val="TableParagraph"/>
              <w:kinsoku w:val="0"/>
              <w:overflowPunct w:val="0"/>
              <w:spacing w:line="243" w:lineRule="exact"/>
              <w:ind w:left="105" w:right="26"/>
              <w:rPr>
                <w:b/>
                <w:sz w:val="20"/>
                <w:szCs w:val="20"/>
              </w:rPr>
            </w:pPr>
          </w:p>
        </w:tc>
        <w:tc>
          <w:tcPr>
            <w:tcW w:w="225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ind w:left="90"/>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112562" w:rsidRPr="00AE6834" w:rsidRDefault="00112562" w:rsidP="00212A01">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spacing w:after="120"/>
              <w:ind w:left="90" w:right="115"/>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112562" w:rsidRPr="007A7017" w:rsidRDefault="00112562" w:rsidP="002B3749">
            <w:pPr>
              <w:ind w:left="90"/>
              <w:rPr>
                <w:rFonts w:eastAsia="Calibri"/>
                <w:sz w:val="20"/>
                <w:szCs w:val="20"/>
              </w:rPr>
            </w:pPr>
          </w:p>
        </w:tc>
      </w:tr>
      <w:tr w:rsidR="00112562" w:rsidRPr="00AE6834" w:rsidTr="0055785A">
        <w:trPr>
          <w:trHeight w:val="318"/>
        </w:trPr>
        <w:tc>
          <w:tcPr>
            <w:tcW w:w="1160" w:type="dxa"/>
            <w:vMerge w:val="restart"/>
            <w:tcBorders>
              <w:left w:val="single" w:sz="4" w:space="0" w:color="auto"/>
              <w:right w:val="single" w:sz="4" w:space="0" w:color="auto"/>
            </w:tcBorders>
          </w:tcPr>
          <w:p w:rsidR="00112562" w:rsidRPr="000E46A3" w:rsidRDefault="00112562" w:rsidP="000E46A3">
            <w:pPr>
              <w:pStyle w:val="TableParagraph"/>
              <w:kinsoku w:val="0"/>
              <w:overflowPunct w:val="0"/>
              <w:spacing w:line="243" w:lineRule="exact"/>
              <w:ind w:left="105" w:right="26"/>
              <w:rPr>
                <w:b/>
                <w:sz w:val="20"/>
                <w:szCs w:val="20"/>
              </w:rPr>
            </w:pPr>
            <w:r w:rsidRPr="000E46A3">
              <w:rPr>
                <w:b/>
                <w:sz w:val="20"/>
                <w:szCs w:val="20"/>
              </w:rPr>
              <w:t>Consistency</w:t>
            </w:r>
          </w:p>
        </w:tc>
        <w:tc>
          <w:tcPr>
            <w:tcW w:w="225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ind w:left="90"/>
              <w:rPr>
                <w:sz w:val="20"/>
                <w:szCs w:val="20"/>
              </w:rPr>
            </w:pPr>
            <w:r w:rsidRPr="007A7017">
              <w:rPr>
                <w:rFonts w:eastAsia="Calibri"/>
                <w:sz w:val="20"/>
                <w:szCs w:val="20"/>
              </w:rPr>
              <w:t>The frequency with which the candidate demonstrates this skill, action or behavior with quality is at least once.</w:t>
            </w: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112562" w:rsidRPr="00AE6834" w:rsidRDefault="00112562" w:rsidP="002B3749">
            <w:pPr>
              <w:ind w:left="90"/>
              <w:rPr>
                <w:sz w:val="20"/>
                <w:szCs w:val="20"/>
              </w:rPr>
            </w:pPr>
            <w:r w:rsidRPr="007A7017">
              <w:rPr>
                <w:rFonts w:eastAsia="Calibri"/>
                <w:sz w:val="20"/>
                <w:szCs w:val="20"/>
              </w:rPr>
              <w:t>The frequency with which the candidate demonstrates this skill, action or behavior with quality is sometimes / occasionally.</w:t>
            </w:r>
          </w:p>
        </w:tc>
        <w:tc>
          <w:tcPr>
            <w:tcW w:w="216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spacing w:after="120"/>
              <w:ind w:left="90" w:right="115"/>
              <w:rPr>
                <w:sz w:val="20"/>
                <w:szCs w:val="20"/>
              </w:rPr>
            </w:pPr>
            <w:r>
              <w:rPr>
                <w:rFonts w:eastAsia="Calibri"/>
                <w:sz w:val="20"/>
                <w:szCs w:val="20"/>
              </w:rPr>
              <w:t xml:space="preserve">The </w:t>
            </w:r>
            <w:r w:rsidRPr="0022672C">
              <w:rPr>
                <w:rFonts w:eastAsia="Calibri"/>
                <w:sz w:val="20"/>
                <w:szCs w:val="20"/>
              </w:rPr>
              <w:t xml:space="preserve">frequency </w:t>
            </w:r>
            <w:r>
              <w:rPr>
                <w:rFonts w:eastAsia="Calibri"/>
                <w:sz w:val="20"/>
                <w:szCs w:val="20"/>
              </w:rPr>
              <w:t xml:space="preserve">with which the candidate demonstrates this skill, action or behavior </w:t>
            </w:r>
            <w:r w:rsidRPr="0022672C">
              <w:rPr>
                <w:rFonts w:eastAsia="Calibri"/>
                <w:sz w:val="20"/>
                <w:szCs w:val="20"/>
              </w:rPr>
              <w:t>with quality</w:t>
            </w:r>
            <w:r>
              <w:rPr>
                <w:rFonts w:eastAsia="Calibri"/>
                <w:sz w:val="20"/>
                <w:szCs w:val="20"/>
              </w:rPr>
              <w:t xml:space="preserve"> is most of the time.</w:t>
            </w:r>
          </w:p>
        </w:tc>
        <w:tc>
          <w:tcPr>
            <w:tcW w:w="2340" w:type="dxa"/>
            <w:tcBorders>
              <w:top w:val="single" w:sz="4" w:space="0" w:color="auto"/>
              <w:left w:val="single" w:sz="4" w:space="0" w:color="auto"/>
              <w:bottom w:val="single" w:sz="4" w:space="0" w:color="auto"/>
              <w:right w:val="single" w:sz="4" w:space="0" w:color="auto"/>
            </w:tcBorders>
          </w:tcPr>
          <w:p w:rsidR="00112562" w:rsidRPr="007A7017" w:rsidRDefault="00112562" w:rsidP="002B3749">
            <w:pPr>
              <w:ind w:left="90"/>
              <w:rPr>
                <w:rFonts w:eastAsia="Calibri"/>
                <w:sz w:val="20"/>
                <w:szCs w:val="20"/>
              </w:rPr>
            </w:pPr>
            <w:r>
              <w:rPr>
                <w:rFonts w:eastAsia="Calibri"/>
                <w:sz w:val="20"/>
                <w:szCs w:val="20"/>
              </w:rPr>
              <w:t xml:space="preserve">The </w:t>
            </w:r>
            <w:r w:rsidRPr="0022672C">
              <w:rPr>
                <w:rFonts w:eastAsia="Calibri"/>
                <w:sz w:val="20"/>
                <w:szCs w:val="20"/>
              </w:rPr>
              <w:t xml:space="preserve">frequency </w:t>
            </w:r>
            <w:r>
              <w:rPr>
                <w:rFonts w:eastAsia="Calibri"/>
                <w:sz w:val="20"/>
                <w:szCs w:val="20"/>
              </w:rPr>
              <w:t xml:space="preserve">with which the candidate demonstrates this skill, action or behavior </w:t>
            </w:r>
            <w:r w:rsidRPr="0022672C">
              <w:rPr>
                <w:rFonts w:eastAsia="Calibri"/>
                <w:sz w:val="20"/>
                <w:szCs w:val="20"/>
              </w:rPr>
              <w:t>with quality</w:t>
            </w:r>
            <w:r>
              <w:rPr>
                <w:rFonts w:eastAsia="Calibri"/>
                <w:sz w:val="20"/>
                <w:szCs w:val="20"/>
              </w:rPr>
              <w:t xml:space="preserve"> is </w:t>
            </w:r>
            <w:r w:rsidRPr="0022672C">
              <w:rPr>
                <w:rFonts w:eastAsia="Calibri"/>
                <w:sz w:val="20"/>
                <w:szCs w:val="20"/>
              </w:rPr>
              <w:t>all the time</w:t>
            </w:r>
            <w:r>
              <w:rPr>
                <w:rFonts w:eastAsia="Calibri"/>
                <w:sz w:val="20"/>
                <w:szCs w:val="20"/>
              </w:rPr>
              <w:t>.</w:t>
            </w:r>
          </w:p>
        </w:tc>
      </w:tr>
      <w:tr w:rsidR="00112562" w:rsidRPr="00AE6834" w:rsidTr="0055785A">
        <w:trPr>
          <w:trHeight w:val="318"/>
        </w:trPr>
        <w:tc>
          <w:tcPr>
            <w:tcW w:w="1160" w:type="dxa"/>
            <w:vMerge/>
            <w:tcBorders>
              <w:left w:val="single" w:sz="4" w:space="0" w:color="auto"/>
              <w:bottom w:val="single" w:sz="4" w:space="0" w:color="auto"/>
              <w:right w:val="single" w:sz="4" w:space="0" w:color="auto"/>
            </w:tcBorders>
          </w:tcPr>
          <w:p w:rsidR="00112562" w:rsidRPr="00AE6834" w:rsidRDefault="00112562" w:rsidP="000E46A3">
            <w:pPr>
              <w:pStyle w:val="TableParagraph"/>
              <w:kinsoku w:val="0"/>
              <w:overflowPunct w:val="0"/>
              <w:spacing w:line="243" w:lineRule="exact"/>
              <w:ind w:left="105" w:right="26"/>
              <w:rPr>
                <w:sz w:val="20"/>
                <w:szCs w:val="20"/>
              </w:rPr>
            </w:pPr>
          </w:p>
        </w:tc>
        <w:tc>
          <w:tcPr>
            <w:tcW w:w="2250" w:type="dxa"/>
            <w:tcBorders>
              <w:top w:val="single" w:sz="4" w:space="0" w:color="auto"/>
              <w:left w:val="single" w:sz="4" w:space="0" w:color="auto"/>
              <w:bottom w:val="single" w:sz="4" w:space="0" w:color="auto"/>
              <w:right w:val="single" w:sz="4" w:space="0" w:color="auto"/>
            </w:tcBorders>
          </w:tcPr>
          <w:p w:rsidR="00112562" w:rsidRPr="00AE6834" w:rsidRDefault="00112562" w:rsidP="000E46A3">
            <w:pPr>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112562" w:rsidRPr="00AE6834" w:rsidRDefault="00112562" w:rsidP="000E46A3">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112562" w:rsidRPr="00AE6834" w:rsidRDefault="00112562" w:rsidP="000E46A3">
            <w:pPr>
              <w:spacing w:after="120"/>
              <w:ind w:right="115"/>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112562" w:rsidRPr="007A7017" w:rsidRDefault="00112562" w:rsidP="000E46A3">
            <w:pPr>
              <w:rPr>
                <w:rFonts w:eastAsia="Calibri"/>
                <w:sz w:val="20"/>
                <w:szCs w:val="20"/>
              </w:rPr>
            </w:pPr>
          </w:p>
        </w:tc>
      </w:tr>
      <w:tr w:rsidR="00112562" w:rsidRPr="00AE6834" w:rsidTr="0055785A">
        <w:tc>
          <w:tcPr>
            <w:tcW w:w="10160" w:type="dxa"/>
            <w:gridSpan w:val="5"/>
            <w:tcBorders>
              <w:top w:val="single" w:sz="4" w:space="0" w:color="auto"/>
              <w:left w:val="single" w:sz="4" w:space="0" w:color="auto"/>
              <w:bottom w:val="single" w:sz="4" w:space="0" w:color="auto"/>
              <w:right w:val="single" w:sz="4" w:space="0" w:color="auto"/>
            </w:tcBorders>
          </w:tcPr>
          <w:p w:rsidR="00112562" w:rsidRDefault="00112562" w:rsidP="00112562">
            <w:pPr>
              <w:pStyle w:val="BodyText"/>
              <w:kinsoku w:val="0"/>
              <w:overflowPunct w:val="0"/>
              <w:spacing w:before="60"/>
              <w:ind w:firstLine="720"/>
              <w:rPr>
                <w:b/>
              </w:rPr>
            </w:pPr>
            <w:r w:rsidRPr="00126E63">
              <w:rPr>
                <w:b/>
                <w:bCs/>
              </w:rPr>
              <w:t>Evidence</w:t>
            </w:r>
            <w:r w:rsidRPr="00126E63">
              <w:rPr>
                <w:b/>
              </w:rPr>
              <w:t xml:space="preserve"> for meeting the </w:t>
            </w:r>
            <w:r>
              <w:rPr>
                <w:b/>
                <w:bCs/>
                <w:i/>
              </w:rPr>
              <w:t>Safe Learning Environment</w:t>
            </w:r>
            <w:r w:rsidRPr="00126E63">
              <w:rPr>
                <w:b/>
                <w:i/>
              </w:rPr>
              <w:t xml:space="preserve"> </w:t>
            </w:r>
            <w:r w:rsidRPr="00126E63">
              <w:rPr>
                <w:b/>
              </w:rPr>
              <w:t>Element:</w:t>
            </w:r>
          </w:p>
          <w:p w:rsidR="00112562" w:rsidRDefault="00112562" w:rsidP="00112562">
            <w:pPr>
              <w:ind w:left="165"/>
              <w:rPr>
                <w:rFonts w:eastAsia="Calibri"/>
                <w:sz w:val="20"/>
                <w:szCs w:val="20"/>
              </w:rPr>
            </w:pPr>
          </w:p>
          <w:p w:rsidR="0055785A" w:rsidRDefault="0055785A" w:rsidP="00112562">
            <w:pPr>
              <w:ind w:left="165"/>
              <w:rPr>
                <w:rFonts w:eastAsia="Calibri"/>
                <w:sz w:val="20"/>
                <w:szCs w:val="20"/>
              </w:rPr>
            </w:pPr>
          </w:p>
          <w:p w:rsidR="0055785A" w:rsidRDefault="0055785A" w:rsidP="00112562">
            <w:pPr>
              <w:ind w:left="165"/>
              <w:rPr>
                <w:rFonts w:eastAsia="Calibri"/>
                <w:sz w:val="20"/>
                <w:szCs w:val="20"/>
              </w:rPr>
            </w:pPr>
          </w:p>
          <w:p w:rsidR="0055785A" w:rsidRDefault="0055785A" w:rsidP="00112562">
            <w:pPr>
              <w:ind w:left="165"/>
              <w:rPr>
                <w:rFonts w:eastAsia="Calibri"/>
                <w:sz w:val="20"/>
                <w:szCs w:val="20"/>
              </w:rPr>
            </w:pPr>
          </w:p>
          <w:p w:rsidR="0055785A" w:rsidRDefault="0055785A" w:rsidP="00112562">
            <w:pPr>
              <w:ind w:left="165"/>
              <w:rPr>
                <w:rFonts w:eastAsia="Calibri"/>
                <w:sz w:val="20"/>
                <w:szCs w:val="20"/>
              </w:rPr>
            </w:pPr>
          </w:p>
          <w:p w:rsidR="00112562" w:rsidRDefault="00112562" w:rsidP="0055785A">
            <w:pPr>
              <w:rPr>
                <w:rFonts w:eastAsia="Calibri"/>
                <w:sz w:val="20"/>
                <w:szCs w:val="20"/>
              </w:rPr>
            </w:pPr>
          </w:p>
        </w:tc>
      </w:tr>
      <w:tr w:rsidR="00112562" w:rsidRPr="00AE6834" w:rsidTr="00420E74">
        <w:trPr>
          <w:trHeight w:val="318"/>
        </w:trPr>
        <w:tc>
          <w:tcPr>
            <w:tcW w:w="10160" w:type="dxa"/>
            <w:gridSpan w:val="5"/>
            <w:tcBorders>
              <w:left w:val="single" w:sz="4" w:space="0" w:color="auto"/>
              <w:bottom w:val="single" w:sz="4" w:space="0" w:color="auto"/>
              <w:right w:val="single" w:sz="4" w:space="0" w:color="auto"/>
            </w:tcBorders>
            <w:shd w:val="clear" w:color="auto" w:fill="F7CAAC"/>
          </w:tcPr>
          <w:p w:rsidR="00112562" w:rsidRPr="00112562" w:rsidRDefault="00112562" w:rsidP="00112562">
            <w:pPr>
              <w:ind w:left="165"/>
              <w:rPr>
                <w:rFonts w:eastAsia="Calibri"/>
                <w:b/>
                <w:sz w:val="20"/>
                <w:szCs w:val="20"/>
              </w:rPr>
            </w:pPr>
            <w:r w:rsidRPr="00112562">
              <w:rPr>
                <w:rFonts w:eastAsia="Calibri"/>
                <w:b/>
                <w:sz w:val="20"/>
                <w:szCs w:val="20"/>
              </w:rPr>
              <w:t>II.D.2:  High Expectations</w:t>
            </w:r>
          </w:p>
        </w:tc>
      </w:tr>
      <w:tr w:rsidR="0055785A" w:rsidRPr="00AE6834" w:rsidTr="00420E74">
        <w:trPr>
          <w:trHeight w:val="318"/>
        </w:trPr>
        <w:tc>
          <w:tcPr>
            <w:tcW w:w="1160" w:type="dxa"/>
            <w:vMerge w:val="restart"/>
            <w:tcBorders>
              <w:left w:val="single" w:sz="4" w:space="0" w:color="auto"/>
              <w:right w:val="single" w:sz="4" w:space="0" w:color="auto"/>
            </w:tcBorders>
          </w:tcPr>
          <w:p w:rsidR="0055785A" w:rsidRDefault="0055785A" w:rsidP="0055785A">
            <w:pPr>
              <w:pStyle w:val="TableParagraph"/>
              <w:kinsoku w:val="0"/>
              <w:overflowPunct w:val="0"/>
              <w:spacing w:line="243" w:lineRule="exact"/>
              <w:ind w:left="105" w:right="26"/>
              <w:rPr>
                <w:b/>
                <w:sz w:val="20"/>
                <w:szCs w:val="20"/>
              </w:rPr>
            </w:pPr>
          </w:p>
          <w:p w:rsidR="0055785A" w:rsidRDefault="0055785A" w:rsidP="0055785A">
            <w:pPr>
              <w:pStyle w:val="TableParagraph"/>
              <w:kinsoku w:val="0"/>
              <w:overflowPunct w:val="0"/>
              <w:spacing w:line="243" w:lineRule="exact"/>
              <w:ind w:left="105" w:right="26"/>
              <w:rPr>
                <w:b/>
                <w:sz w:val="20"/>
                <w:szCs w:val="20"/>
              </w:rPr>
            </w:pPr>
          </w:p>
          <w:p w:rsidR="0055785A" w:rsidRPr="00AE6834" w:rsidRDefault="0055785A" w:rsidP="0055785A">
            <w:pPr>
              <w:pStyle w:val="TableParagraph"/>
              <w:kinsoku w:val="0"/>
              <w:overflowPunct w:val="0"/>
              <w:spacing w:line="243" w:lineRule="exact"/>
              <w:ind w:left="105" w:right="26"/>
              <w:rPr>
                <w:sz w:val="20"/>
                <w:szCs w:val="20"/>
              </w:rPr>
            </w:pPr>
            <w:r w:rsidRPr="00112562">
              <w:rPr>
                <w:b/>
                <w:sz w:val="20"/>
                <w:szCs w:val="20"/>
              </w:rPr>
              <w:t>Quality</w:t>
            </w:r>
          </w:p>
        </w:tc>
        <w:tc>
          <w:tcPr>
            <w:tcW w:w="2250" w:type="dxa"/>
            <w:tcBorders>
              <w:top w:val="single" w:sz="4" w:space="0" w:color="auto"/>
              <w:left w:val="single" w:sz="4" w:space="0" w:color="auto"/>
              <w:bottom w:val="single" w:sz="4" w:space="0" w:color="auto"/>
              <w:right w:val="single" w:sz="4" w:space="0" w:color="auto"/>
            </w:tcBorders>
          </w:tcPr>
          <w:p w:rsidR="0055785A" w:rsidRPr="00112562" w:rsidRDefault="0055785A" w:rsidP="0055785A">
            <w:pPr>
              <w:pStyle w:val="TableParagraph"/>
              <w:kinsoku w:val="0"/>
              <w:overflowPunct w:val="0"/>
              <w:spacing w:before="64"/>
              <w:ind w:left="527" w:right="211"/>
              <w:rPr>
                <w:rFonts w:ascii="Times New Roman" w:hAnsi="Times New Roman" w:cs="Times New Roman"/>
                <w:b/>
              </w:rPr>
            </w:pPr>
            <w:r w:rsidRPr="00112562">
              <w:rPr>
                <w:b/>
                <w:sz w:val="20"/>
                <w:szCs w:val="20"/>
              </w:rPr>
              <w:t>Unsatisfactory</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5785A" w:rsidRPr="00112562" w:rsidRDefault="0055785A" w:rsidP="0055785A">
            <w:pPr>
              <w:pStyle w:val="TableParagraph"/>
              <w:kinsoku w:val="0"/>
              <w:overflowPunct w:val="0"/>
              <w:spacing w:before="64"/>
              <w:ind w:left="283" w:right="25"/>
              <w:rPr>
                <w:rFonts w:ascii="Times New Roman" w:hAnsi="Times New Roman" w:cs="Times New Roman"/>
                <w:b/>
              </w:rPr>
            </w:pPr>
            <w:r w:rsidRPr="00112562">
              <w:rPr>
                <w:b/>
                <w:sz w:val="20"/>
                <w:szCs w:val="20"/>
              </w:rPr>
              <w:t>Needs Improvement</w:t>
            </w:r>
          </w:p>
        </w:tc>
        <w:tc>
          <w:tcPr>
            <w:tcW w:w="2160" w:type="dxa"/>
            <w:tcBorders>
              <w:top w:val="single" w:sz="4" w:space="0" w:color="auto"/>
              <w:left w:val="single" w:sz="4" w:space="0" w:color="auto"/>
              <w:bottom w:val="single" w:sz="4" w:space="0" w:color="auto"/>
              <w:right w:val="single" w:sz="4" w:space="0" w:color="auto"/>
            </w:tcBorders>
            <w:shd w:val="clear" w:color="auto" w:fill="DEEAF6"/>
          </w:tcPr>
          <w:p w:rsidR="0055785A" w:rsidRPr="00112562" w:rsidRDefault="0055785A" w:rsidP="0055785A">
            <w:pPr>
              <w:pStyle w:val="TableParagraph"/>
              <w:kinsoku w:val="0"/>
              <w:overflowPunct w:val="0"/>
              <w:spacing w:before="64"/>
              <w:ind w:left="724" w:right="91"/>
              <w:rPr>
                <w:rFonts w:ascii="Times New Roman" w:hAnsi="Times New Roman" w:cs="Times New Roman"/>
                <w:b/>
              </w:rPr>
            </w:pPr>
            <w:r w:rsidRPr="00112562">
              <w:rPr>
                <w:b/>
                <w:sz w:val="20"/>
                <w:szCs w:val="20"/>
              </w:rPr>
              <w:t>Proficient</w:t>
            </w:r>
          </w:p>
        </w:tc>
        <w:tc>
          <w:tcPr>
            <w:tcW w:w="2340" w:type="dxa"/>
            <w:tcBorders>
              <w:top w:val="single" w:sz="4" w:space="0" w:color="auto"/>
              <w:left w:val="single" w:sz="4" w:space="0" w:color="auto"/>
              <w:bottom w:val="single" w:sz="4" w:space="0" w:color="auto"/>
              <w:right w:val="single" w:sz="4" w:space="0" w:color="auto"/>
            </w:tcBorders>
          </w:tcPr>
          <w:p w:rsidR="0055785A" w:rsidRPr="00112562" w:rsidRDefault="0055785A" w:rsidP="0055785A">
            <w:pPr>
              <w:pStyle w:val="TableParagraph"/>
              <w:kinsoku w:val="0"/>
              <w:overflowPunct w:val="0"/>
              <w:spacing w:before="64"/>
              <w:ind w:left="687" w:right="114"/>
              <w:rPr>
                <w:rFonts w:ascii="Times New Roman" w:hAnsi="Times New Roman" w:cs="Times New Roman"/>
                <w:b/>
              </w:rPr>
            </w:pPr>
            <w:r w:rsidRPr="00112562">
              <w:rPr>
                <w:b/>
                <w:sz w:val="20"/>
                <w:szCs w:val="20"/>
              </w:rPr>
              <w:t>Exemplary</w:t>
            </w:r>
          </w:p>
        </w:tc>
      </w:tr>
      <w:tr w:rsidR="00112562" w:rsidRPr="00AE6834" w:rsidTr="00420E74">
        <w:trPr>
          <w:trHeight w:val="318"/>
        </w:trPr>
        <w:tc>
          <w:tcPr>
            <w:tcW w:w="1160" w:type="dxa"/>
            <w:vMerge/>
            <w:tcBorders>
              <w:left w:val="single" w:sz="4" w:space="0" w:color="auto"/>
              <w:right w:val="single" w:sz="4" w:space="0" w:color="auto"/>
            </w:tcBorders>
          </w:tcPr>
          <w:p w:rsidR="00112562" w:rsidRPr="00112562" w:rsidRDefault="00112562" w:rsidP="00112562">
            <w:pPr>
              <w:pStyle w:val="TableParagraph"/>
              <w:kinsoku w:val="0"/>
              <w:overflowPunct w:val="0"/>
              <w:spacing w:line="243" w:lineRule="exact"/>
              <w:ind w:left="105" w:right="26"/>
              <w:rPr>
                <w:b/>
                <w:sz w:val="20"/>
                <w:szCs w:val="20"/>
              </w:rPr>
            </w:pPr>
          </w:p>
        </w:tc>
        <w:tc>
          <w:tcPr>
            <w:tcW w:w="2250" w:type="dxa"/>
            <w:tcBorders>
              <w:top w:val="single" w:sz="4" w:space="0" w:color="auto"/>
              <w:left w:val="single" w:sz="4" w:space="0" w:color="auto"/>
              <w:bottom w:val="single" w:sz="4" w:space="0" w:color="auto"/>
              <w:right w:val="single" w:sz="4" w:space="0" w:color="auto"/>
            </w:tcBorders>
          </w:tcPr>
          <w:p w:rsidR="00112562" w:rsidRDefault="00112562" w:rsidP="00112562">
            <w:pPr>
              <w:pStyle w:val="TableParagraph"/>
              <w:kinsoku w:val="0"/>
              <w:overflowPunct w:val="0"/>
              <w:spacing w:before="68"/>
              <w:ind w:left="110" w:right="322"/>
              <w:rPr>
                <w:rFonts w:ascii="Times New Roman" w:hAnsi="Times New Roman" w:cs="Times New Roman"/>
              </w:rPr>
            </w:pPr>
            <w:r>
              <w:rPr>
                <w:sz w:val="20"/>
                <w:szCs w:val="20"/>
              </w:rPr>
              <w:t>Gives up on some students or communicates that some cannot master challenging material.</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112562" w:rsidRDefault="00112562" w:rsidP="00112562">
            <w:pPr>
              <w:pStyle w:val="TableParagraph"/>
              <w:kinsoku w:val="0"/>
              <w:overflowPunct w:val="0"/>
              <w:spacing w:before="68"/>
              <w:ind w:left="110" w:right="202"/>
              <w:rPr>
                <w:rFonts w:ascii="Times New Roman" w:hAnsi="Times New Roman" w:cs="Times New Roman"/>
              </w:rPr>
            </w:pPr>
            <w:r>
              <w:rPr>
                <w:sz w:val="20"/>
                <w:szCs w:val="20"/>
              </w:rPr>
              <w:t>May tell students that the subject or assignment is challenging and that they need to work hard but does little to counteract student misconceptions about innate ability.</w:t>
            </w:r>
          </w:p>
        </w:tc>
        <w:tc>
          <w:tcPr>
            <w:tcW w:w="2160" w:type="dxa"/>
            <w:tcBorders>
              <w:top w:val="single" w:sz="4" w:space="0" w:color="auto"/>
              <w:left w:val="single" w:sz="4" w:space="0" w:color="auto"/>
              <w:bottom w:val="single" w:sz="4" w:space="0" w:color="auto"/>
              <w:right w:val="single" w:sz="4" w:space="0" w:color="auto"/>
            </w:tcBorders>
            <w:shd w:val="clear" w:color="auto" w:fill="DEEAF6"/>
          </w:tcPr>
          <w:p w:rsidR="00112562" w:rsidRDefault="00112562" w:rsidP="00112562">
            <w:pPr>
              <w:pStyle w:val="TableParagraph"/>
              <w:kinsoku w:val="0"/>
              <w:overflowPunct w:val="0"/>
              <w:spacing w:before="68"/>
              <w:ind w:left="110" w:right="169"/>
              <w:rPr>
                <w:rFonts w:ascii="Times New Roman" w:hAnsi="Times New Roman" w:cs="Times New Roman"/>
              </w:rPr>
            </w:pPr>
            <w:r>
              <w:rPr>
                <w:sz w:val="20"/>
                <w:szCs w:val="20"/>
              </w:rPr>
              <w:t>Effectively models and reinforces ways that students can master challenging material through effective effort, rather than having to depend on innate ability.</w:t>
            </w:r>
          </w:p>
        </w:tc>
        <w:tc>
          <w:tcPr>
            <w:tcW w:w="2340" w:type="dxa"/>
            <w:tcBorders>
              <w:top w:val="single" w:sz="4" w:space="0" w:color="auto"/>
              <w:left w:val="single" w:sz="4" w:space="0" w:color="auto"/>
              <w:bottom w:val="single" w:sz="4" w:space="0" w:color="auto"/>
              <w:right w:val="single" w:sz="4" w:space="0" w:color="auto"/>
            </w:tcBorders>
          </w:tcPr>
          <w:p w:rsidR="00112562" w:rsidRDefault="00112562" w:rsidP="00112562">
            <w:pPr>
              <w:pStyle w:val="TableParagraph"/>
              <w:kinsoku w:val="0"/>
              <w:overflowPunct w:val="0"/>
              <w:spacing w:before="68"/>
              <w:ind w:left="110" w:right="147"/>
              <w:rPr>
                <w:sz w:val="20"/>
                <w:szCs w:val="20"/>
              </w:rPr>
            </w:pPr>
            <w:r>
              <w:rPr>
                <w:sz w:val="20"/>
                <w:szCs w:val="20"/>
              </w:rPr>
              <w:t>Effectively models and reinforces ways that students can consistently master challenging material through effective effort.</w:t>
            </w:r>
          </w:p>
          <w:p w:rsidR="00112562" w:rsidRDefault="00112562" w:rsidP="00112562">
            <w:pPr>
              <w:pStyle w:val="TableParagraph"/>
              <w:kinsoku w:val="0"/>
              <w:overflowPunct w:val="0"/>
              <w:ind w:left="110" w:right="130"/>
              <w:rPr>
                <w:rFonts w:ascii="Times New Roman" w:hAnsi="Times New Roman" w:cs="Times New Roman"/>
              </w:rPr>
            </w:pPr>
            <w:r>
              <w:rPr>
                <w:sz w:val="20"/>
                <w:szCs w:val="20"/>
              </w:rPr>
              <w:t>Successfully challenges students’ misconceptions about innate ability. Is able to model this element.</w:t>
            </w:r>
          </w:p>
        </w:tc>
      </w:tr>
      <w:tr w:rsidR="00112562" w:rsidRPr="00AE6834" w:rsidTr="00420E74">
        <w:trPr>
          <w:trHeight w:val="318"/>
        </w:trPr>
        <w:tc>
          <w:tcPr>
            <w:tcW w:w="1160" w:type="dxa"/>
            <w:vMerge/>
            <w:tcBorders>
              <w:left w:val="single" w:sz="4" w:space="0" w:color="auto"/>
              <w:bottom w:val="single" w:sz="4" w:space="0" w:color="auto"/>
              <w:right w:val="single" w:sz="4" w:space="0" w:color="auto"/>
            </w:tcBorders>
          </w:tcPr>
          <w:p w:rsidR="00112562" w:rsidRPr="00AE6834" w:rsidRDefault="00112562" w:rsidP="000E46A3">
            <w:pPr>
              <w:pStyle w:val="TableParagraph"/>
              <w:kinsoku w:val="0"/>
              <w:overflowPunct w:val="0"/>
              <w:spacing w:line="243" w:lineRule="exact"/>
              <w:ind w:left="105" w:right="26"/>
              <w:rPr>
                <w:sz w:val="20"/>
                <w:szCs w:val="20"/>
              </w:rPr>
            </w:pPr>
          </w:p>
        </w:tc>
        <w:tc>
          <w:tcPr>
            <w:tcW w:w="2250" w:type="dxa"/>
            <w:tcBorders>
              <w:top w:val="single" w:sz="4" w:space="0" w:color="auto"/>
              <w:left w:val="single" w:sz="4" w:space="0" w:color="auto"/>
              <w:bottom w:val="single" w:sz="4" w:space="0" w:color="auto"/>
              <w:right w:val="single" w:sz="4" w:space="0" w:color="auto"/>
            </w:tcBorders>
          </w:tcPr>
          <w:p w:rsidR="00112562" w:rsidRPr="00270CBC" w:rsidRDefault="00112562" w:rsidP="000E46A3">
            <w:pPr>
              <w:rPr>
                <w:rFonts w:eastAsia="Calibr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112562" w:rsidRPr="00AE6834" w:rsidRDefault="00112562" w:rsidP="000E46A3">
            <w:pPr>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DEEAF6"/>
          </w:tcPr>
          <w:p w:rsidR="00112562" w:rsidRPr="00270CBC" w:rsidRDefault="00112562" w:rsidP="000E46A3">
            <w:pPr>
              <w:spacing w:after="120"/>
              <w:ind w:right="115"/>
              <w:rPr>
                <w:rFonts w:eastAsia="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112562" w:rsidRDefault="00112562" w:rsidP="000E46A3">
            <w:pPr>
              <w:rPr>
                <w:rFonts w:eastAsia="Calibri"/>
                <w:sz w:val="20"/>
                <w:szCs w:val="20"/>
              </w:rPr>
            </w:pPr>
          </w:p>
        </w:tc>
      </w:tr>
      <w:tr w:rsidR="00112562" w:rsidRPr="00AE6834" w:rsidTr="0055785A">
        <w:trPr>
          <w:trHeight w:val="318"/>
        </w:trPr>
        <w:tc>
          <w:tcPr>
            <w:tcW w:w="1160" w:type="dxa"/>
            <w:vMerge w:val="restart"/>
            <w:tcBorders>
              <w:left w:val="single" w:sz="4" w:space="0" w:color="auto"/>
              <w:right w:val="single" w:sz="4" w:space="0" w:color="auto"/>
            </w:tcBorders>
          </w:tcPr>
          <w:p w:rsidR="00112562" w:rsidRPr="00112562" w:rsidRDefault="00112562" w:rsidP="00112562">
            <w:pPr>
              <w:pStyle w:val="TableParagraph"/>
              <w:kinsoku w:val="0"/>
              <w:overflowPunct w:val="0"/>
              <w:spacing w:line="243" w:lineRule="exact"/>
              <w:ind w:left="105" w:right="26"/>
              <w:rPr>
                <w:b/>
                <w:sz w:val="20"/>
                <w:szCs w:val="20"/>
              </w:rPr>
            </w:pPr>
            <w:r w:rsidRPr="00112562">
              <w:rPr>
                <w:b/>
                <w:sz w:val="20"/>
                <w:szCs w:val="20"/>
              </w:rPr>
              <w:t>Scale</w:t>
            </w:r>
          </w:p>
        </w:tc>
        <w:tc>
          <w:tcPr>
            <w:tcW w:w="225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ind w:left="90"/>
              <w:rPr>
                <w:sz w:val="20"/>
                <w:szCs w:val="20"/>
              </w:rPr>
            </w:pPr>
            <w:r w:rsidRPr="0022672C">
              <w:rPr>
                <w:rFonts w:eastAsia="Calibri"/>
                <w:sz w:val="20"/>
                <w:szCs w:val="20"/>
              </w:rPr>
              <w:t xml:space="preserve">The scale of impact </w:t>
            </w:r>
            <w:r>
              <w:rPr>
                <w:rFonts w:eastAsia="Calibri"/>
                <w:sz w:val="20"/>
                <w:szCs w:val="20"/>
              </w:rPr>
              <w:t>is on</w:t>
            </w:r>
            <w:r w:rsidRPr="0022672C">
              <w:rPr>
                <w:rFonts w:eastAsia="Calibri"/>
                <w:sz w:val="20"/>
                <w:szCs w:val="20"/>
              </w:rPr>
              <w:t xml:space="preserve"> one student</w:t>
            </w:r>
            <w:r>
              <w:rPr>
                <w:rFonts w:eastAsia="Calibri"/>
                <w:sz w:val="20"/>
                <w:szCs w:val="20"/>
              </w:rPr>
              <w:t>.</w:t>
            </w: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112562" w:rsidRPr="00AE6834" w:rsidRDefault="00112562" w:rsidP="002B3749">
            <w:pPr>
              <w:ind w:left="90"/>
              <w:rPr>
                <w:sz w:val="20"/>
                <w:szCs w:val="20"/>
              </w:rPr>
            </w:pPr>
            <w:r w:rsidRPr="0022672C">
              <w:rPr>
                <w:rFonts w:eastAsia="Calibri"/>
                <w:sz w:val="20"/>
                <w:szCs w:val="20"/>
              </w:rPr>
              <w:t xml:space="preserve">The scale of impact </w:t>
            </w:r>
            <w:r>
              <w:rPr>
                <w:rFonts w:eastAsia="Calibri"/>
                <w:sz w:val="20"/>
                <w:szCs w:val="20"/>
              </w:rPr>
              <w:t>is on a small group or subset of students.</w:t>
            </w:r>
          </w:p>
        </w:tc>
        <w:tc>
          <w:tcPr>
            <w:tcW w:w="2160" w:type="dxa"/>
            <w:tcBorders>
              <w:top w:val="single" w:sz="4" w:space="0" w:color="auto"/>
              <w:left w:val="single" w:sz="4" w:space="0" w:color="auto"/>
              <w:bottom w:val="single" w:sz="4" w:space="0" w:color="auto"/>
              <w:right w:val="single" w:sz="4" w:space="0" w:color="auto"/>
            </w:tcBorders>
          </w:tcPr>
          <w:p w:rsidR="00112562" w:rsidRPr="00292D71" w:rsidRDefault="00112562" w:rsidP="002B3749">
            <w:pPr>
              <w:spacing w:after="120"/>
              <w:ind w:left="90" w:right="115"/>
              <w:rPr>
                <w:rFonts w:eastAsia="Calibri"/>
                <w:sz w:val="20"/>
                <w:szCs w:val="20"/>
              </w:rPr>
            </w:pPr>
            <w:r>
              <w:rPr>
                <w:rFonts w:eastAsia="Calibri"/>
                <w:sz w:val="20"/>
                <w:szCs w:val="20"/>
              </w:rPr>
              <w:t xml:space="preserve">The scale of impact is </w:t>
            </w:r>
            <w:r w:rsidRPr="0022672C">
              <w:rPr>
                <w:rFonts w:eastAsia="Calibri"/>
                <w:sz w:val="20"/>
                <w:szCs w:val="20"/>
              </w:rPr>
              <w:t xml:space="preserve">all students </w:t>
            </w:r>
            <w:r>
              <w:rPr>
                <w:rFonts w:eastAsia="Calibri"/>
                <w:sz w:val="20"/>
                <w:szCs w:val="20"/>
              </w:rPr>
              <w:t>in the classroom to which the candidate is assigned.</w:t>
            </w:r>
          </w:p>
        </w:tc>
        <w:tc>
          <w:tcPr>
            <w:tcW w:w="234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ind w:left="90"/>
              <w:rPr>
                <w:sz w:val="20"/>
                <w:szCs w:val="20"/>
              </w:rPr>
            </w:pPr>
            <w:r>
              <w:rPr>
                <w:rFonts w:eastAsia="Calibri"/>
                <w:sz w:val="20"/>
                <w:szCs w:val="20"/>
              </w:rPr>
              <w:t xml:space="preserve">The scale of impact is on </w:t>
            </w:r>
            <w:r w:rsidRPr="0022672C">
              <w:rPr>
                <w:rFonts w:eastAsia="Calibri"/>
                <w:sz w:val="20"/>
                <w:szCs w:val="20"/>
              </w:rPr>
              <w:t xml:space="preserve">all students </w:t>
            </w:r>
            <w:r>
              <w:rPr>
                <w:rFonts w:eastAsia="Calibri"/>
                <w:sz w:val="20"/>
                <w:szCs w:val="20"/>
              </w:rPr>
              <w:t>in the classroom to which the candidate is assigned and is done with exceptional attention to the needs of each student in the class.</w:t>
            </w:r>
          </w:p>
        </w:tc>
      </w:tr>
      <w:tr w:rsidR="00112562" w:rsidRPr="00AE6834" w:rsidTr="0055785A">
        <w:trPr>
          <w:trHeight w:val="318"/>
        </w:trPr>
        <w:tc>
          <w:tcPr>
            <w:tcW w:w="1160" w:type="dxa"/>
            <w:vMerge/>
            <w:tcBorders>
              <w:left w:val="single" w:sz="4" w:space="0" w:color="auto"/>
              <w:bottom w:val="single" w:sz="4" w:space="0" w:color="auto"/>
              <w:right w:val="single" w:sz="4" w:space="0" w:color="auto"/>
            </w:tcBorders>
          </w:tcPr>
          <w:p w:rsidR="00112562" w:rsidRPr="00AE6834" w:rsidRDefault="00112562" w:rsidP="00112562">
            <w:pPr>
              <w:pStyle w:val="TableParagraph"/>
              <w:kinsoku w:val="0"/>
              <w:overflowPunct w:val="0"/>
              <w:spacing w:line="243" w:lineRule="exact"/>
              <w:ind w:left="105" w:right="26"/>
              <w:rPr>
                <w:sz w:val="20"/>
                <w:szCs w:val="20"/>
              </w:rPr>
            </w:pPr>
          </w:p>
        </w:tc>
        <w:tc>
          <w:tcPr>
            <w:tcW w:w="225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ind w:left="90"/>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112562" w:rsidRPr="00AE6834" w:rsidRDefault="00112562" w:rsidP="002B3749">
            <w:pPr>
              <w:ind w:left="90"/>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spacing w:after="120"/>
              <w:ind w:left="90" w:right="115"/>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112562" w:rsidRPr="007A7017" w:rsidRDefault="00112562" w:rsidP="002B3749">
            <w:pPr>
              <w:ind w:left="90"/>
              <w:rPr>
                <w:rFonts w:eastAsia="Calibri"/>
                <w:sz w:val="20"/>
                <w:szCs w:val="20"/>
              </w:rPr>
            </w:pPr>
          </w:p>
        </w:tc>
      </w:tr>
      <w:tr w:rsidR="00112562" w:rsidRPr="00AE6834" w:rsidTr="0055785A">
        <w:trPr>
          <w:trHeight w:val="318"/>
        </w:trPr>
        <w:tc>
          <w:tcPr>
            <w:tcW w:w="1160" w:type="dxa"/>
            <w:vMerge w:val="restart"/>
            <w:tcBorders>
              <w:left w:val="single" w:sz="4" w:space="0" w:color="auto"/>
              <w:right w:val="single" w:sz="4" w:space="0" w:color="auto"/>
            </w:tcBorders>
          </w:tcPr>
          <w:p w:rsidR="00112562" w:rsidRPr="00112562" w:rsidRDefault="00112562" w:rsidP="00112562">
            <w:pPr>
              <w:pStyle w:val="TableParagraph"/>
              <w:kinsoku w:val="0"/>
              <w:overflowPunct w:val="0"/>
              <w:spacing w:line="243" w:lineRule="exact"/>
              <w:ind w:left="105" w:right="26"/>
              <w:rPr>
                <w:b/>
                <w:sz w:val="20"/>
                <w:szCs w:val="20"/>
              </w:rPr>
            </w:pPr>
            <w:r w:rsidRPr="00112562">
              <w:rPr>
                <w:b/>
                <w:sz w:val="20"/>
                <w:szCs w:val="20"/>
              </w:rPr>
              <w:lastRenderedPageBreak/>
              <w:t>Consistency</w:t>
            </w:r>
          </w:p>
        </w:tc>
        <w:tc>
          <w:tcPr>
            <w:tcW w:w="225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ind w:left="90"/>
              <w:rPr>
                <w:sz w:val="20"/>
                <w:szCs w:val="20"/>
              </w:rPr>
            </w:pPr>
            <w:r w:rsidRPr="007A7017">
              <w:rPr>
                <w:rFonts w:eastAsia="Calibri"/>
                <w:sz w:val="20"/>
                <w:szCs w:val="20"/>
              </w:rPr>
              <w:t>The frequency with which the candidate demonstrates this skill, action or behavior with quality is at least once.</w:t>
            </w: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112562" w:rsidRPr="00AE6834" w:rsidRDefault="00112562" w:rsidP="002B3749">
            <w:pPr>
              <w:ind w:left="90"/>
              <w:rPr>
                <w:sz w:val="20"/>
                <w:szCs w:val="20"/>
              </w:rPr>
            </w:pPr>
            <w:r w:rsidRPr="007A7017">
              <w:rPr>
                <w:rFonts w:eastAsia="Calibri"/>
                <w:sz w:val="20"/>
                <w:szCs w:val="20"/>
              </w:rPr>
              <w:t>The frequency with which the candidate demonstrates this skill, action or behavior with quality is sometimes / occasionally.</w:t>
            </w:r>
          </w:p>
        </w:tc>
        <w:tc>
          <w:tcPr>
            <w:tcW w:w="216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spacing w:after="120"/>
              <w:ind w:left="90" w:right="115"/>
              <w:rPr>
                <w:sz w:val="20"/>
                <w:szCs w:val="20"/>
              </w:rPr>
            </w:pPr>
            <w:r>
              <w:rPr>
                <w:rFonts w:eastAsia="Calibri"/>
                <w:sz w:val="20"/>
                <w:szCs w:val="20"/>
              </w:rPr>
              <w:t xml:space="preserve">The </w:t>
            </w:r>
            <w:r w:rsidRPr="0022672C">
              <w:rPr>
                <w:rFonts w:eastAsia="Calibri"/>
                <w:sz w:val="20"/>
                <w:szCs w:val="20"/>
              </w:rPr>
              <w:t xml:space="preserve">frequency </w:t>
            </w:r>
            <w:r>
              <w:rPr>
                <w:rFonts w:eastAsia="Calibri"/>
                <w:sz w:val="20"/>
                <w:szCs w:val="20"/>
              </w:rPr>
              <w:t xml:space="preserve">with which the candidate demonstrates this skill, action or behavior </w:t>
            </w:r>
            <w:r w:rsidRPr="0022672C">
              <w:rPr>
                <w:rFonts w:eastAsia="Calibri"/>
                <w:sz w:val="20"/>
                <w:szCs w:val="20"/>
              </w:rPr>
              <w:t>with quality</w:t>
            </w:r>
            <w:r>
              <w:rPr>
                <w:rFonts w:eastAsia="Calibri"/>
                <w:sz w:val="20"/>
                <w:szCs w:val="20"/>
              </w:rPr>
              <w:t xml:space="preserve"> is most of the time.</w:t>
            </w:r>
          </w:p>
        </w:tc>
        <w:tc>
          <w:tcPr>
            <w:tcW w:w="2340" w:type="dxa"/>
            <w:tcBorders>
              <w:top w:val="single" w:sz="4" w:space="0" w:color="auto"/>
              <w:left w:val="single" w:sz="4" w:space="0" w:color="auto"/>
              <w:bottom w:val="single" w:sz="4" w:space="0" w:color="auto"/>
              <w:right w:val="single" w:sz="4" w:space="0" w:color="auto"/>
            </w:tcBorders>
          </w:tcPr>
          <w:p w:rsidR="00112562" w:rsidRPr="007A7017" w:rsidRDefault="00112562" w:rsidP="002B3749">
            <w:pPr>
              <w:ind w:left="90"/>
              <w:rPr>
                <w:rFonts w:eastAsia="Calibri"/>
                <w:sz w:val="20"/>
                <w:szCs w:val="20"/>
              </w:rPr>
            </w:pPr>
            <w:r>
              <w:rPr>
                <w:rFonts w:eastAsia="Calibri"/>
                <w:sz w:val="20"/>
                <w:szCs w:val="20"/>
              </w:rPr>
              <w:t xml:space="preserve">The </w:t>
            </w:r>
            <w:r w:rsidRPr="0022672C">
              <w:rPr>
                <w:rFonts w:eastAsia="Calibri"/>
                <w:sz w:val="20"/>
                <w:szCs w:val="20"/>
              </w:rPr>
              <w:t xml:space="preserve">frequency </w:t>
            </w:r>
            <w:r>
              <w:rPr>
                <w:rFonts w:eastAsia="Calibri"/>
                <w:sz w:val="20"/>
                <w:szCs w:val="20"/>
              </w:rPr>
              <w:t xml:space="preserve">with which the candidate demonstrates this skill, action or behavior </w:t>
            </w:r>
            <w:r w:rsidRPr="0022672C">
              <w:rPr>
                <w:rFonts w:eastAsia="Calibri"/>
                <w:sz w:val="20"/>
                <w:szCs w:val="20"/>
              </w:rPr>
              <w:t>with quality</w:t>
            </w:r>
            <w:r>
              <w:rPr>
                <w:rFonts w:eastAsia="Calibri"/>
                <w:sz w:val="20"/>
                <w:szCs w:val="20"/>
              </w:rPr>
              <w:t xml:space="preserve"> is </w:t>
            </w:r>
            <w:r w:rsidRPr="0022672C">
              <w:rPr>
                <w:rFonts w:eastAsia="Calibri"/>
                <w:sz w:val="20"/>
                <w:szCs w:val="20"/>
              </w:rPr>
              <w:t>all the time</w:t>
            </w:r>
            <w:r>
              <w:rPr>
                <w:rFonts w:eastAsia="Calibri"/>
                <w:sz w:val="20"/>
                <w:szCs w:val="20"/>
              </w:rPr>
              <w:t>.</w:t>
            </w:r>
          </w:p>
        </w:tc>
      </w:tr>
      <w:tr w:rsidR="00112562" w:rsidRPr="00AE6834" w:rsidTr="0055785A">
        <w:trPr>
          <w:trHeight w:val="318"/>
        </w:trPr>
        <w:tc>
          <w:tcPr>
            <w:tcW w:w="1160" w:type="dxa"/>
            <w:vMerge/>
            <w:tcBorders>
              <w:left w:val="single" w:sz="4" w:space="0" w:color="auto"/>
              <w:bottom w:val="single" w:sz="4" w:space="0" w:color="auto"/>
              <w:right w:val="single" w:sz="4" w:space="0" w:color="auto"/>
            </w:tcBorders>
          </w:tcPr>
          <w:p w:rsidR="00112562" w:rsidRPr="00AE6834" w:rsidRDefault="00112562" w:rsidP="00112562">
            <w:pPr>
              <w:pStyle w:val="TableParagraph"/>
              <w:kinsoku w:val="0"/>
              <w:overflowPunct w:val="0"/>
              <w:spacing w:line="243" w:lineRule="exact"/>
              <w:ind w:left="105" w:right="26"/>
              <w:rPr>
                <w:sz w:val="20"/>
                <w:szCs w:val="20"/>
              </w:rPr>
            </w:pPr>
          </w:p>
        </w:tc>
        <w:tc>
          <w:tcPr>
            <w:tcW w:w="2250" w:type="dxa"/>
            <w:tcBorders>
              <w:top w:val="single" w:sz="4" w:space="0" w:color="auto"/>
              <w:left w:val="single" w:sz="4" w:space="0" w:color="auto"/>
              <w:bottom w:val="single" w:sz="4" w:space="0" w:color="auto"/>
              <w:right w:val="single" w:sz="4" w:space="0" w:color="auto"/>
            </w:tcBorders>
          </w:tcPr>
          <w:p w:rsidR="00112562" w:rsidRPr="00AE6834" w:rsidRDefault="00112562" w:rsidP="00112562">
            <w:pPr>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112562" w:rsidRPr="00AE6834" w:rsidRDefault="00112562" w:rsidP="00112562">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112562" w:rsidRPr="00AE6834" w:rsidRDefault="00112562" w:rsidP="00112562">
            <w:pPr>
              <w:spacing w:after="120"/>
              <w:ind w:right="115"/>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112562" w:rsidRPr="007A7017" w:rsidRDefault="00112562" w:rsidP="00112562">
            <w:pPr>
              <w:rPr>
                <w:rFonts w:eastAsia="Calibri"/>
                <w:sz w:val="20"/>
                <w:szCs w:val="20"/>
              </w:rPr>
            </w:pPr>
          </w:p>
        </w:tc>
      </w:tr>
      <w:tr w:rsidR="00112562" w:rsidRPr="00AE6834" w:rsidTr="0055785A">
        <w:tc>
          <w:tcPr>
            <w:tcW w:w="10160" w:type="dxa"/>
            <w:gridSpan w:val="5"/>
            <w:tcBorders>
              <w:left w:val="single" w:sz="4" w:space="0" w:color="auto"/>
              <w:bottom w:val="single" w:sz="4" w:space="0" w:color="auto"/>
              <w:right w:val="single" w:sz="4" w:space="0" w:color="auto"/>
            </w:tcBorders>
          </w:tcPr>
          <w:p w:rsidR="00112562" w:rsidRDefault="00112562" w:rsidP="00112562">
            <w:pPr>
              <w:pStyle w:val="BodyText"/>
              <w:kinsoku w:val="0"/>
              <w:overflowPunct w:val="0"/>
              <w:spacing w:before="60"/>
              <w:ind w:firstLine="720"/>
              <w:rPr>
                <w:b/>
              </w:rPr>
            </w:pPr>
            <w:r w:rsidRPr="00126E63">
              <w:rPr>
                <w:b/>
                <w:bCs/>
              </w:rPr>
              <w:t>Evidence</w:t>
            </w:r>
            <w:r w:rsidRPr="00126E63">
              <w:rPr>
                <w:b/>
              </w:rPr>
              <w:t xml:space="preserve"> for meeting the </w:t>
            </w:r>
            <w:r>
              <w:rPr>
                <w:b/>
                <w:bCs/>
                <w:i/>
              </w:rPr>
              <w:t>High Expectations</w:t>
            </w:r>
            <w:r w:rsidRPr="00126E63">
              <w:rPr>
                <w:b/>
                <w:i/>
              </w:rPr>
              <w:t xml:space="preserve"> </w:t>
            </w:r>
            <w:r w:rsidRPr="00126E63">
              <w:rPr>
                <w:b/>
              </w:rPr>
              <w:t>Element:</w:t>
            </w: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tc>
      </w:tr>
      <w:tr w:rsidR="00112562" w:rsidRPr="00AE6834" w:rsidTr="00420E74">
        <w:trPr>
          <w:trHeight w:val="318"/>
        </w:trPr>
        <w:tc>
          <w:tcPr>
            <w:tcW w:w="10160" w:type="dxa"/>
            <w:gridSpan w:val="5"/>
            <w:tcBorders>
              <w:left w:val="single" w:sz="4" w:space="0" w:color="auto"/>
              <w:bottom w:val="single" w:sz="4" w:space="0" w:color="auto"/>
              <w:right w:val="single" w:sz="4" w:space="0" w:color="auto"/>
            </w:tcBorders>
            <w:shd w:val="clear" w:color="auto" w:fill="F7CAAC"/>
          </w:tcPr>
          <w:p w:rsidR="00112562" w:rsidRDefault="00112562" w:rsidP="0055785A">
            <w:pPr>
              <w:ind w:left="165"/>
              <w:rPr>
                <w:rFonts w:eastAsia="Calibri"/>
                <w:sz w:val="20"/>
                <w:szCs w:val="20"/>
              </w:rPr>
            </w:pPr>
            <w:r>
              <w:rPr>
                <w:b/>
                <w:bCs/>
                <w:sz w:val="20"/>
                <w:szCs w:val="20"/>
              </w:rPr>
              <w:t>IV.A.1:  Reflective Practice</w:t>
            </w:r>
          </w:p>
        </w:tc>
      </w:tr>
      <w:tr w:rsidR="0055785A" w:rsidRPr="00AE6834" w:rsidTr="00420E74">
        <w:trPr>
          <w:trHeight w:val="318"/>
        </w:trPr>
        <w:tc>
          <w:tcPr>
            <w:tcW w:w="1160" w:type="dxa"/>
            <w:vMerge w:val="restart"/>
            <w:tcBorders>
              <w:left w:val="single" w:sz="4" w:space="0" w:color="auto"/>
              <w:right w:val="single" w:sz="4" w:space="0" w:color="auto"/>
            </w:tcBorders>
          </w:tcPr>
          <w:p w:rsidR="0055785A" w:rsidRDefault="0055785A" w:rsidP="0055785A">
            <w:pPr>
              <w:pStyle w:val="TableParagraph"/>
              <w:kinsoku w:val="0"/>
              <w:overflowPunct w:val="0"/>
              <w:spacing w:line="243" w:lineRule="exact"/>
              <w:ind w:left="105" w:right="26"/>
              <w:rPr>
                <w:b/>
                <w:sz w:val="20"/>
                <w:szCs w:val="20"/>
              </w:rPr>
            </w:pPr>
          </w:p>
          <w:p w:rsidR="0055785A" w:rsidRDefault="0055785A" w:rsidP="0055785A">
            <w:pPr>
              <w:pStyle w:val="TableParagraph"/>
              <w:kinsoku w:val="0"/>
              <w:overflowPunct w:val="0"/>
              <w:spacing w:line="243" w:lineRule="exact"/>
              <w:ind w:left="105" w:right="26"/>
              <w:rPr>
                <w:b/>
                <w:sz w:val="20"/>
                <w:szCs w:val="20"/>
              </w:rPr>
            </w:pPr>
          </w:p>
          <w:p w:rsidR="0055785A" w:rsidRPr="00AE6834" w:rsidRDefault="0055785A" w:rsidP="0055785A">
            <w:pPr>
              <w:pStyle w:val="TableParagraph"/>
              <w:kinsoku w:val="0"/>
              <w:overflowPunct w:val="0"/>
              <w:spacing w:line="243" w:lineRule="exact"/>
              <w:ind w:left="105" w:right="26"/>
              <w:rPr>
                <w:sz w:val="20"/>
                <w:szCs w:val="20"/>
              </w:rPr>
            </w:pPr>
            <w:r w:rsidRPr="002A4994">
              <w:rPr>
                <w:b/>
                <w:sz w:val="20"/>
                <w:szCs w:val="20"/>
              </w:rPr>
              <w:t>Quality</w:t>
            </w:r>
          </w:p>
        </w:tc>
        <w:tc>
          <w:tcPr>
            <w:tcW w:w="2250" w:type="dxa"/>
            <w:tcBorders>
              <w:top w:val="single" w:sz="4" w:space="0" w:color="auto"/>
              <w:left w:val="single" w:sz="4" w:space="0" w:color="auto"/>
              <w:bottom w:val="single" w:sz="4" w:space="0" w:color="auto"/>
              <w:right w:val="single" w:sz="4" w:space="0" w:color="auto"/>
            </w:tcBorders>
          </w:tcPr>
          <w:p w:rsidR="0055785A" w:rsidRPr="00112562" w:rsidRDefault="0055785A" w:rsidP="0055785A">
            <w:pPr>
              <w:pStyle w:val="TableParagraph"/>
              <w:kinsoku w:val="0"/>
              <w:overflowPunct w:val="0"/>
              <w:spacing w:before="64"/>
              <w:ind w:left="527" w:right="211"/>
              <w:rPr>
                <w:rFonts w:ascii="Times New Roman" w:hAnsi="Times New Roman" w:cs="Times New Roman"/>
                <w:b/>
              </w:rPr>
            </w:pPr>
            <w:r w:rsidRPr="00112562">
              <w:rPr>
                <w:b/>
                <w:sz w:val="20"/>
                <w:szCs w:val="20"/>
              </w:rPr>
              <w:t>Unsatisfactory</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5785A" w:rsidRPr="00112562" w:rsidRDefault="0055785A" w:rsidP="0055785A">
            <w:pPr>
              <w:pStyle w:val="TableParagraph"/>
              <w:kinsoku w:val="0"/>
              <w:overflowPunct w:val="0"/>
              <w:spacing w:before="64"/>
              <w:ind w:left="283" w:right="25"/>
              <w:rPr>
                <w:rFonts w:ascii="Times New Roman" w:hAnsi="Times New Roman" w:cs="Times New Roman"/>
                <w:b/>
              </w:rPr>
            </w:pPr>
            <w:r w:rsidRPr="00112562">
              <w:rPr>
                <w:b/>
                <w:sz w:val="20"/>
                <w:szCs w:val="20"/>
              </w:rPr>
              <w:t>Needs Improvement</w:t>
            </w:r>
          </w:p>
        </w:tc>
        <w:tc>
          <w:tcPr>
            <w:tcW w:w="2160" w:type="dxa"/>
            <w:tcBorders>
              <w:top w:val="single" w:sz="4" w:space="0" w:color="auto"/>
              <w:left w:val="single" w:sz="4" w:space="0" w:color="auto"/>
              <w:bottom w:val="single" w:sz="4" w:space="0" w:color="auto"/>
              <w:right w:val="single" w:sz="4" w:space="0" w:color="auto"/>
            </w:tcBorders>
            <w:shd w:val="clear" w:color="auto" w:fill="DEEAF6"/>
          </w:tcPr>
          <w:p w:rsidR="0055785A" w:rsidRPr="00112562" w:rsidRDefault="0055785A" w:rsidP="0055785A">
            <w:pPr>
              <w:pStyle w:val="TableParagraph"/>
              <w:kinsoku w:val="0"/>
              <w:overflowPunct w:val="0"/>
              <w:spacing w:before="64"/>
              <w:ind w:left="724" w:right="91"/>
              <w:rPr>
                <w:rFonts w:ascii="Times New Roman" w:hAnsi="Times New Roman" w:cs="Times New Roman"/>
                <w:b/>
              </w:rPr>
            </w:pPr>
            <w:r w:rsidRPr="00112562">
              <w:rPr>
                <w:b/>
                <w:sz w:val="20"/>
                <w:szCs w:val="20"/>
              </w:rPr>
              <w:t>Proficient</w:t>
            </w:r>
          </w:p>
        </w:tc>
        <w:tc>
          <w:tcPr>
            <w:tcW w:w="2340" w:type="dxa"/>
            <w:tcBorders>
              <w:top w:val="single" w:sz="4" w:space="0" w:color="auto"/>
              <w:left w:val="single" w:sz="4" w:space="0" w:color="auto"/>
              <w:bottom w:val="single" w:sz="4" w:space="0" w:color="auto"/>
              <w:right w:val="single" w:sz="4" w:space="0" w:color="auto"/>
            </w:tcBorders>
          </w:tcPr>
          <w:p w:rsidR="0055785A" w:rsidRPr="00112562" w:rsidRDefault="0055785A" w:rsidP="0055785A">
            <w:pPr>
              <w:pStyle w:val="TableParagraph"/>
              <w:kinsoku w:val="0"/>
              <w:overflowPunct w:val="0"/>
              <w:spacing w:before="64"/>
              <w:ind w:left="687" w:right="114"/>
              <w:rPr>
                <w:rFonts w:ascii="Times New Roman" w:hAnsi="Times New Roman" w:cs="Times New Roman"/>
                <w:b/>
              </w:rPr>
            </w:pPr>
            <w:r w:rsidRPr="00112562">
              <w:rPr>
                <w:b/>
                <w:sz w:val="20"/>
                <w:szCs w:val="20"/>
              </w:rPr>
              <w:t>Exemplary</w:t>
            </w:r>
          </w:p>
        </w:tc>
      </w:tr>
      <w:tr w:rsidR="00112562" w:rsidRPr="00AE6834" w:rsidTr="00420E74">
        <w:trPr>
          <w:trHeight w:val="318"/>
        </w:trPr>
        <w:tc>
          <w:tcPr>
            <w:tcW w:w="1160" w:type="dxa"/>
            <w:vMerge/>
            <w:tcBorders>
              <w:left w:val="single" w:sz="4" w:space="0" w:color="auto"/>
              <w:right w:val="single" w:sz="4" w:space="0" w:color="auto"/>
            </w:tcBorders>
          </w:tcPr>
          <w:p w:rsidR="00112562" w:rsidRPr="00AE6834" w:rsidRDefault="00112562" w:rsidP="00112562">
            <w:pPr>
              <w:pStyle w:val="TableParagraph"/>
              <w:kinsoku w:val="0"/>
              <w:overflowPunct w:val="0"/>
              <w:spacing w:line="243" w:lineRule="exact"/>
              <w:ind w:left="105" w:right="26"/>
              <w:rPr>
                <w:sz w:val="20"/>
                <w:szCs w:val="20"/>
              </w:rPr>
            </w:pPr>
          </w:p>
        </w:tc>
        <w:tc>
          <w:tcPr>
            <w:tcW w:w="2250" w:type="dxa"/>
            <w:tcBorders>
              <w:top w:val="single" w:sz="4" w:space="0" w:color="auto"/>
              <w:left w:val="single" w:sz="4" w:space="0" w:color="auto"/>
              <w:bottom w:val="single" w:sz="4" w:space="0" w:color="auto"/>
              <w:right w:val="single" w:sz="4" w:space="0" w:color="auto"/>
            </w:tcBorders>
          </w:tcPr>
          <w:p w:rsidR="00112562" w:rsidRDefault="00112562" w:rsidP="00112562">
            <w:pPr>
              <w:pStyle w:val="TableParagraph"/>
              <w:kinsoku w:val="0"/>
              <w:overflowPunct w:val="0"/>
              <w:spacing w:before="71"/>
              <w:ind w:left="109" w:right="341"/>
              <w:rPr>
                <w:rFonts w:ascii="Times New Roman" w:hAnsi="Times New Roman" w:cs="Times New Roman"/>
              </w:rPr>
            </w:pPr>
            <w:r>
              <w:rPr>
                <w:sz w:val="20"/>
                <w:szCs w:val="20"/>
              </w:rPr>
              <w:t>Demonstrates limited reflection on practice and/or use of insights gained to improve practice.</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112562" w:rsidRDefault="00112562" w:rsidP="00112562">
            <w:pPr>
              <w:pStyle w:val="TableParagraph"/>
              <w:kinsoku w:val="0"/>
              <w:overflowPunct w:val="0"/>
              <w:spacing w:before="71"/>
              <w:ind w:left="110" w:right="22"/>
              <w:rPr>
                <w:rFonts w:ascii="Times New Roman" w:hAnsi="Times New Roman" w:cs="Times New Roman"/>
              </w:rPr>
            </w:pPr>
            <w:r>
              <w:rPr>
                <w:sz w:val="20"/>
                <w:szCs w:val="20"/>
              </w:rPr>
              <w:t>May reflect on the effectiveness of lessons/ units and interactions with students but not with colleagues and/or rarely uses insights to improve practice.</w:t>
            </w:r>
          </w:p>
        </w:tc>
        <w:tc>
          <w:tcPr>
            <w:tcW w:w="2160" w:type="dxa"/>
            <w:tcBorders>
              <w:top w:val="single" w:sz="4" w:space="0" w:color="auto"/>
              <w:left w:val="single" w:sz="4" w:space="0" w:color="auto"/>
              <w:bottom w:val="single" w:sz="4" w:space="0" w:color="auto"/>
              <w:right w:val="single" w:sz="4" w:space="0" w:color="auto"/>
            </w:tcBorders>
            <w:shd w:val="clear" w:color="auto" w:fill="DEEAF6"/>
          </w:tcPr>
          <w:p w:rsidR="00112562" w:rsidRDefault="00112562" w:rsidP="00112562">
            <w:pPr>
              <w:pStyle w:val="TableParagraph"/>
              <w:kinsoku w:val="0"/>
              <w:overflowPunct w:val="0"/>
              <w:spacing w:before="71"/>
              <w:ind w:left="110" w:right="123"/>
              <w:rPr>
                <w:rFonts w:ascii="Times New Roman" w:hAnsi="Times New Roman" w:cs="Times New Roman"/>
              </w:rPr>
            </w:pPr>
            <w:r>
              <w:rPr>
                <w:sz w:val="20"/>
                <w:szCs w:val="20"/>
              </w:rPr>
              <w:t>Regularly reflects on the effectiveness of lessons, units, and interactions with students, both individually and with colleagues, and uses insights gained to improve practice and student learning.</w:t>
            </w:r>
          </w:p>
        </w:tc>
        <w:tc>
          <w:tcPr>
            <w:tcW w:w="2340" w:type="dxa"/>
            <w:tcBorders>
              <w:top w:val="single" w:sz="4" w:space="0" w:color="auto"/>
              <w:left w:val="single" w:sz="4" w:space="0" w:color="auto"/>
              <w:bottom w:val="single" w:sz="4" w:space="0" w:color="auto"/>
              <w:right w:val="single" w:sz="4" w:space="0" w:color="auto"/>
            </w:tcBorders>
          </w:tcPr>
          <w:p w:rsidR="00112562" w:rsidRDefault="00112562" w:rsidP="00112562">
            <w:pPr>
              <w:pStyle w:val="TableParagraph"/>
              <w:kinsoku w:val="0"/>
              <w:overflowPunct w:val="0"/>
              <w:spacing w:before="71"/>
              <w:ind w:left="110" w:right="141"/>
              <w:rPr>
                <w:rFonts w:ascii="Times New Roman" w:hAnsi="Times New Roman" w:cs="Times New Roman"/>
              </w:rPr>
            </w:pPr>
            <w:r>
              <w:rPr>
                <w:sz w:val="20"/>
                <w:szCs w:val="20"/>
              </w:rPr>
              <w:t>Regularly reflects on</w:t>
            </w:r>
            <w:r>
              <w:rPr>
                <w:spacing w:val="-9"/>
                <w:sz w:val="20"/>
                <w:szCs w:val="20"/>
              </w:rPr>
              <w:t xml:space="preserve"> </w:t>
            </w:r>
            <w:r>
              <w:rPr>
                <w:sz w:val="20"/>
                <w:szCs w:val="20"/>
              </w:rPr>
              <w:t>the effectiveness of lessons, units, and interactions with students, both individually and with colleagues; and uses and shares with colleagues, insights gained to improve practice and student learning. Is able to model this</w:t>
            </w:r>
            <w:r>
              <w:rPr>
                <w:spacing w:val="-11"/>
                <w:sz w:val="20"/>
                <w:szCs w:val="20"/>
              </w:rPr>
              <w:t xml:space="preserve"> </w:t>
            </w:r>
            <w:r>
              <w:rPr>
                <w:sz w:val="20"/>
                <w:szCs w:val="20"/>
              </w:rPr>
              <w:t>element.</w:t>
            </w:r>
          </w:p>
        </w:tc>
      </w:tr>
      <w:tr w:rsidR="00112562" w:rsidRPr="00AE6834" w:rsidTr="00420E74">
        <w:trPr>
          <w:trHeight w:val="318"/>
        </w:trPr>
        <w:tc>
          <w:tcPr>
            <w:tcW w:w="1160" w:type="dxa"/>
            <w:vMerge/>
            <w:tcBorders>
              <w:left w:val="single" w:sz="4" w:space="0" w:color="auto"/>
              <w:bottom w:val="single" w:sz="4" w:space="0" w:color="auto"/>
              <w:right w:val="single" w:sz="4" w:space="0" w:color="auto"/>
            </w:tcBorders>
          </w:tcPr>
          <w:p w:rsidR="00112562" w:rsidRPr="00AE6834" w:rsidRDefault="00112562" w:rsidP="00112562">
            <w:pPr>
              <w:pStyle w:val="TableParagraph"/>
              <w:kinsoku w:val="0"/>
              <w:overflowPunct w:val="0"/>
              <w:spacing w:line="243" w:lineRule="exact"/>
              <w:ind w:left="105" w:right="26"/>
              <w:rPr>
                <w:sz w:val="20"/>
                <w:szCs w:val="20"/>
              </w:rPr>
            </w:pPr>
          </w:p>
        </w:tc>
        <w:tc>
          <w:tcPr>
            <w:tcW w:w="2250" w:type="dxa"/>
            <w:tcBorders>
              <w:top w:val="single" w:sz="4" w:space="0" w:color="auto"/>
              <w:left w:val="single" w:sz="4" w:space="0" w:color="auto"/>
              <w:bottom w:val="single" w:sz="4" w:space="0" w:color="auto"/>
              <w:right w:val="single" w:sz="4" w:space="0" w:color="auto"/>
            </w:tcBorders>
          </w:tcPr>
          <w:p w:rsidR="00112562" w:rsidRDefault="00112562" w:rsidP="00112562">
            <w:pPr>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112562" w:rsidRDefault="00112562" w:rsidP="00112562">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DEEAF6"/>
          </w:tcPr>
          <w:p w:rsidR="00112562" w:rsidRDefault="00112562" w:rsidP="00112562">
            <w:pPr>
              <w:pStyle w:val="TableParagraph"/>
              <w:kinsoku w:val="0"/>
              <w:overflowPunct w:val="0"/>
              <w:spacing w:line="243" w:lineRule="exact"/>
              <w:ind w:left="105"/>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12562" w:rsidRDefault="00112562" w:rsidP="00112562">
            <w:pPr>
              <w:rPr>
                <w:rFonts w:ascii="Times New Roman" w:hAnsi="Times New Roman" w:cs="Times New Roman"/>
              </w:rPr>
            </w:pPr>
          </w:p>
        </w:tc>
      </w:tr>
      <w:tr w:rsidR="00112562" w:rsidRPr="00AE6834" w:rsidTr="0055785A">
        <w:trPr>
          <w:trHeight w:val="318"/>
        </w:trPr>
        <w:tc>
          <w:tcPr>
            <w:tcW w:w="1160" w:type="dxa"/>
            <w:vMerge w:val="restart"/>
            <w:tcBorders>
              <w:left w:val="single" w:sz="4" w:space="0" w:color="auto"/>
              <w:right w:val="single" w:sz="4" w:space="0" w:color="auto"/>
            </w:tcBorders>
          </w:tcPr>
          <w:p w:rsidR="00112562" w:rsidRPr="00112562" w:rsidRDefault="00112562" w:rsidP="00112562">
            <w:pPr>
              <w:pStyle w:val="TableParagraph"/>
              <w:kinsoku w:val="0"/>
              <w:overflowPunct w:val="0"/>
              <w:spacing w:line="243" w:lineRule="exact"/>
              <w:ind w:left="105" w:right="26"/>
              <w:rPr>
                <w:b/>
                <w:sz w:val="20"/>
                <w:szCs w:val="20"/>
              </w:rPr>
            </w:pPr>
            <w:r w:rsidRPr="00112562">
              <w:rPr>
                <w:b/>
                <w:sz w:val="20"/>
                <w:szCs w:val="20"/>
              </w:rPr>
              <w:t>Scope</w:t>
            </w:r>
          </w:p>
        </w:tc>
        <w:tc>
          <w:tcPr>
            <w:tcW w:w="225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ind w:left="90"/>
              <w:rPr>
                <w:sz w:val="20"/>
                <w:szCs w:val="20"/>
              </w:rPr>
            </w:pPr>
            <w:r w:rsidRPr="0022672C">
              <w:rPr>
                <w:rFonts w:eastAsia="Calibri"/>
                <w:sz w:val="20"/>
                <w:szCs w:val="20"/>
              </w:rPr>
              <w:t xml:space="preserve">The scale of impact </w:t>
            </w:r>
            <w:r>
              <w:rPr>
                <w:rFonts w:eastAsia="Calibri"/>
                <w:sz w:val="20"/>
                <w:szCs w:val="20"/>
              </w:rPr>
              <w:t>is on</w:t>
            </w:r>
            <w:r w:rsidRPr="0022672C">
              <w:rPr>
                <w:rFonts w:eastAsia="Calibri"/>
                <w:sz w:val="20"/>
                <w:szCs w:val="20"/>
              </w:rPr>
              <w:t xml:space="preserve"> one student</w:t>
            </w:r>
            <w:r>
              <w:rPr>
                <w:rFonts w:eastAsia="Calibri"/>
                <w:sz w:val="20"/>
                <w:szCs w:val="20"/>
              </w:rPr>
              <w:t>.</w:t>
            </w: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112562" w:rsidRPr="00AE6834" w:rsidRDefault="00112562" w:rsidP="002B3749">
            <w:pPr>
              <w:ind w:left="90"/>
              <w:rPr>
                <w:sz w:val="20"/>
                <w:szCs w:val="20"/>
              </w:rPr>
            </w:pPr>
            <w:r w:rsidRPr="0022672C">
              <w:rPr>
                <w:rFonts w:eastAsia="Calibri"/>
                <w:sz w:val="20"/>
                <w:szCs w:val="20"/>
              </w:rPr>
              <w:t xml:space="preserve">The scale of impact </w:t>
            </w:r>
            <w:r>
              <w:rPr>
                <w:rFonts w:eastAsia="Calibri"/>
                <w:sz w:val="20"/>
                <w:szCs w:val="20"/>
              </w:rPr>
              <w:t>is on a small group or subset of students.</w:t>
            </w:r>
          </w:p>
        </w:tc>
        <w:tc>
          <w:tcPr>
            <w:tcW w:w="2160" w:type="dxa"/>
            <w:tcBorders>
              <w:top w:val="single" w:sz="4" w:space="0" w:color="auto"/>
              <w:left w:val="single" w:sz="4" w:space="0" w:color="auto"/>
              <w:bottom w:val="single" w:sz="4" w:space="0" w:color="auto"/>
              <w:right w:val="single" w:sz="4" w:space="0" w:color="auto"/>
            </w:tcBorders>
          </w:tcPr>
          <w:p w:rsidR="00112562" w:rsidRPr="00292D71" w:rsidRDefault="00112562" w:rsidP="002B3749">
            <w:pPr>
              <w:spacing w:after="120"/>
              <w:ind w:left="90" w:right="115"/>
              <w:rPr>
                <w:rFonts w:eastAsia="Calibri"/>
                <w:sz w:val="20"/>
                <w:szCs w:val="20"/>
              </w:rPr>
            </w:pPr>
            <w:r>
              <w:rPr>
                <w:rFonts w:eastAsia="Calibri"/>
                <w:sz w:val="20"/>
                <w:szCs w:val="20"/>
              </w:rPr>
              <w:t xml:space="preserve">The scale of impact is </w:t>
            </w:r>
            <w:r w:rsidRPr="0022672C">
              <w:rPr>
                <w:rFonts w:eastAsia="Calibri"/>
                <w:sz w:val="20"/>
                <w:szCs w:val="20"/>
              </w:rPr>
              <w:t xml:space="preserve">all students </w:t>
            </w:r>
            <w:r>
              <w:rPr>
                <w:rFonts w:eastAsia="Calibri"/>
                <w:sz w:val="20"/>
                <w:szCs w:val="20"/>
              </w:rPr>
              <w:t>in the classroom to which the candidate is assigned.</w:t>
            </w:r>
          </w:p>
        </w:tc>
        <w:tc>
          <w:tcPr>
            <w:tcW w:w="234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ind w:left="90"/>
              <w:rPr>
                <w:sz w:val="20"/>
                <w:szCs w:val="20"/>
              </w:rPr>
            </w:pPr>
            <w:r>
              <w:rPr>
                <w:rFonts w:eastAsia="Calibri"/>
                <w:sz w:val="20"/>
                <w:szCs w:val="20"/>
              </w:rPr>
              <w:t xml:space="preserve">The scale of impact is on </w:t>
            </w:r>
            <w:r w:rsidRPr="0022672C">
              <w:rPr>
                <w:rFonts w:eastAsia="Calibri"/>
                <w:sz w:val="20"/>
                <w:szCs w:val="20"/>
              </w:rPr>
              <w:t xml:space="preserve">all students </w:t>
            </w:r>
            <w:r>
              <w:rPr>
                <w:rFonts w:eastAsia="Calibri"/>
                <w:sz w:val="20"/>
                <w:szCs w:val="20"/>
              </w:rPr>
              <w:t>in the classroom to which the candidate is assigned and is done with exceptional attention to the needs of each student in the class.</w:t>
            </w:r>
          </w:p>
        </w:tc>
      </w:tr>
      <w:tr w:rsidR="00112562" w:rsidRPr="00AE6834" w:rsidTr="0055785A">
        <w:trPr>
          <w:trHeight w:val="318"/>
        </w:trPr>
        <w:tc>
          <w:tcPr>
            <w:tcW w:w="1160" w:type="dxa"/>
            <w:vMerge/>
            <w:tcBorders>
              <w:left w:val="single" w:sz="4" w:space="0" w:color="auto"/>
              <w:bottom w:val="single" w:sz="4" w:space="0" w:color="auto"/>
              <w:right w:val="single" w:sz="4" w:space="0" w:color="auto"/>
            </w:tcBorders>
          </w:tcPr>
          <w:p w:rsidR="00112562" w:rsidRPr="00112562" w:rsidRDefault="00112562" w:rsidP="00112562">
            <w:pPr>
              <w:pStyle w:val="TableParagraph"/>
              <w:kinsoku w:val="0"/>
              <w:overflowPunct w:val="0"/>
              <w:spacing w:line="243" w:lineRule="exact"/>
              <w:ind w:left="105" w:right="26"/>
              <w:rPr>
                <w:b/>
                <w:sz w:val="20"/>
                <w:szCs w:val="20"/>
              </w:rPr>
            </w:pPr>
          </w:p>
        </w:tc>
        <w:tc>
          <w:tcPr>
            <w:tcW w:w="225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ind w:left="90"/>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112562" w:rsidRPr="00AE6834" w:rsidRDefault="00112562" w:rsidP="00212A01">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spacing w:after="120"/>
              <w:ind w:left="90" w:right="115"/>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112562" w:rsidRPr="007A7017" w:rsidRDefault="00112562" w:rsidP="002B3749">
            <w:pPr>
              <w:ind w:left="90"/>
              <w:rPr>
                <w:rFonts w:eastAsia="Calibri"/>
                <w:sz w:val="20"/>
                <w:szCs w:val="20"/>
              </w:rPr>
            </w:pPr>
          </w:p>
        </w:tc>
      </w:tr>
      <w:tr w:rsidR="00112562" w:rsidRPr="00AE6834" w:rsidTr="0055785A">
        <w:trPr>
          <w:trHeight w:val="318"/>
        </w:trPr>
        <w:tc>
          <w:tcPr>
            <w:tcW w:w="1160" w:type="dxa"/>
            <w:vMerge w:val="restart"/>
            <w:tcBorders>
              <w:top w:val="single" w:sz="4" w:space="0" w:color="auto"/>
              <w:left w:val="single" w:sz="4" w:space="0" w:color="auto"/>
              <w:right w:val="single" w:sz="4" w:space="0" w:color="auto"/>
            </w:tcBorders>
          </w:tcPr>
          <w:p w:rsidR="00112562" w:rsidRPr="00112562" w:rsidRDefault="00112562" w:rsidP="00112562">
            <w:pPr>
              <w:pStyle w:val="TableParagraph"/>
              <w:kinsoku w:val="0"/>
              <w:overflowPunct w:val="0"/>
              <w:spacing w:line="243" w:lineRule="exact"/>
              <w:ind w:left="105" w:right="26"/>
              <w:rPr>
                <w:b/>
                <w:sz w:val="20"/>
                <w:szCs w:val="20"/>
              </w:rPr>
            </w:pPr>
            <w:r w:rsidRPr="00112562">
              <w:rPr>
                <w:b/>
                <w:sz w:val="20"/>
                <w:szCs w:val="20"/>
              </w:rPr>
              <w:t>Consistency</w:t>
            </w:r>
          </w:p>
        </w:tc>
        <w:tc>
          <w:tcPr>
            <w:tcW w:w="225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ind w:left="90"/>
              <w:rPr>
                <w:sz w:val="20"/>
                <w:szCs w:val="20"/>
              </w:rPr>
            </w:pPr>
            <w:r w:rsidRPr="007A7017">
              <w:rPr>
                <w:rFonts w:eastAsia="Calibri"/>
                <w:sz w:val="20"/>
                <w:szCs w:val="20"/>
              </w:rPr>
              <w:t>The frequency with which the candidate demonstrates this skill, action or behavior with quality is at least once.</w:t>
            </w: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112562" w:rsidRPr="00AE6834" w:rsidRDefault="00112562" w:rsidP="002B3749">
            <w:pPr>
              <w:ind w:left="90"/>
              <w:rPr>
                <w:sz w:val="20"/>
                <w:szCs w:val="20"/>
              </w:rPr>
            </w:pPr>
            <w:r w:rsidRPr="007A7017">
              <w:rPr>
                <w:rFonts w:eastAsia="Calibri"/>
                <w:sz w:val="20"/>
                <w:szCs w:val="20"/>
              </w:rPr>
              <w:t>The frequency with which the candidate demonstrates this skill, action or behavior with quality is sometimes / occasionally.</w:t>
            </w:r>
          </w:p>
        </w:tc>
        <w:tc>
          <w:tcPr>
            <w:tcW w:w="2160" w:type="dxa"/>
            <w:tcBorders>
              <w:top w:val="single" w:sz="4" w:space="0" w:color="auto"/>
              <w:left w:val="single" w:sz="4" w:space="0" w:color="auto"/>
              <w:bottom w:val="single" w:sz="4" w:space="0" w:color="auto"/>
              <w:right w:val="single" w:sz="4" w:space="0" w:color="auto"/>
            </w:tcBorders>
          </w:tcPr>
          <w:p w:rsidR="00112562" w:rsidRPr="00AE6834" w:rsidRDefault="00112562" w:rsidP="002B3749">
            <w:pPr>
              <w:spacing w:after="120"/>
              <w:ind w:left="90" w:right="115"/>
              <w:rPr>
                <w:sz w:val="20"/>
                <w:szCs w:val="20"/>
              </w:rPr>
            </w:pPr>
            <w:r>
              <w:rPr>
                <w:rFonts w:eastAsia="Calibri"/>
                <w:sz w:val="20"/>
                <w:szCs w:val="20"/>
              </w:rPr>
              <w:t xml:space="preserve">The </w:t>
            </w:r>
            <w:r w:rsidRPr="0022672C">
              <w:rPr>
                <w:rFonts w:eastAsia="Calibri"/>
                <w:sz w:val="20"/>
                <w:szCs w:val="20"/>
              </w:rPr>
              <w:t xml:space="preserve">frequency </w:t>
            </w:r>
            <w:r>
              <w:rPr>
                <w:rFonts w:eastAsia="Calibri"/>
                <w:sz w:val="20"/>
                <w:szCs w:val="20"/>
              </w:rPr>
              <w:t xml:space="preserve">with which the candidate demonstrates this skill, action or behavior </w:t>
            </w:r>
            <w:r w:rsidRPr="0022672C">
              <w:rPr>
                <w:rFonts w:eastAsia="Calibri"/>
                <w:sz w:val="20"/>
                <w:szCs w:val="20"/>
              </w:rPr>
              <w:t>with quality</w:t>
            </w:r>
            <w:r>
              <w:rPr>
                <w:rFonts w:eastAsia="Calibri"/>
                <w:sz w:val="20"/>
                <w:szCs w:val="20"/>
              </w:rPr>
              <w:t xml:space="preserve"> is most of the time.</w:t>
            </w:r>
          </w:p>
        </w:tc>
        <w:tc>
          <w:tcPr>
            <w:tcW w:w="2340" w:type="dxa"/>
            <w:tcBorders>
              <w:top w:val="single" w:sz="4" w:space="0" w:color="auto"/>
              <w:left w:val="single" w:sz="4" w:space="0" w:color="auto"/>
              <w:bottom w:val="single" w:sz="4" w:space="0" w:color="auto"/>
              <w:right w:val="single" w:sz="4" w:space="0" w:color="auto"/>
            </w:tcBorders>
          </w:tcPr>
          <w:p w:rsidR="00112562" w:rsidRPr="007A7017" w:rsidRDefault="00112562" w:rsidP="002B3749">
            <w:pPr>
              <w:ind w:left="90"/>
              <w:rPr>
                <w:rFonts w:eastAsia="Calibri"/>
                <w:sz w:val="20"/>
                <w:szCs w:val="20"/>
              </w:rPr>
            </w:pPr>
            <w:r>
              <w:rPr>
                <w:rFonts w:eastAsia="Calibri"/>
                <w:sz w:val="20"/>
                <w:szCs w:val="20"/>
              </w:rPr>
              <w:t xml:space="preserve">The </w:t>
            </w:r>
            <w:r w:rsidRPr="0022672C">
              <w:rPr>
                <w:rFonts w:eastAsia="Calibri"/>
                <w:sz w:val="20"/>
                <w:szCs w:val="20"/>
              </w:rPr>
              <w:t xml:space="preserve">frequency </w:t>
            </w:r>
            <w:r>
              <w:rPr>
                <w:rFonts w:eastAsia="Calibri"/>
                <w:sz w:val="20"/>
                <w:szCs w:val="20"/>
              </w:rPr>
              <w:t xml:space="preserve">with which the candidate demonstrates this skill, action or behavior </w:t>
            </w:r>
            <w:r w:rsidRPr="0022672C">
              <w:rPr>
                <w:rFonts w:eastAsia="Calibri"/>
                <w:sz w:val="20"/>
                <w:szCs w:val="20"/>
              </w:rPr>
              <w:t>with quality</w:t>
            </w:r>
            <w:r>
              <w:rPr>
                <w:rFonts w:eastAsia="Calibri"/>
                <w:sz w:val="20"/>
                <w:szCs w:val="20"/>
              </w:rPr>
              <w:t xml:space="preserve"> is </w:t>
            </w:r>
            <w:r w:rsidRPr="0022672C">
              <w:rPr>
                <w:rFonts w:eastAsia="Calibri"/>
                <w:sz w:val="20"/>
                <w:szCs w:val="20"/>
              </w:rPr>
              <w:t>all the time</w:t>
            </w:r>
            <w:r>
              <w:rPr>
                <w:rFonts w:eastAsia="Calibri"/>
                <w:sz w:val="20"/>
                <w:szCs w:val="20"/>
              </w:rPr>
              <w:t>.</w:t>
            </w:r>
          </w:p>
        </w:tc>
      </w:tr>
      <w:tr w:rsidR="00112562" w:rsidRPr="00AE6834" w:rsidTr="0055785A">
        <w:trPr>
          <w:trHeight w:val="318"/>
        </w:trPr>
        <w:tc>
          <w:tcPr>
            <w:tcW w:w="1160" w:type="dxa"/>
            <w:vMerge/>
            <w:tcBorders>
              <w:left w:val="single" w:sz="4" w:space="0" w:color="auto"/>
              <w:bottom w:val="single" w:sz="4" w:space="0" w:color="auto"/>
              <w:right w:val="single" w:sz="4" w:space="0" w:color="auto"/>
            </w:tcBorders>
          </w:tcPr>
          <w:p w:rsidR="00112562" w:rsidRPr="00AE6834" w:rsidRDefault="00112562" w:rsidP="00112562">
            <w:pPr>
              <w:pStyle w:val="TableParagraph"/>
              <w:kinsoku w:val="0"/>
              <w:overflowPunct w:val="0"/>
              <w:spacing w:line="243" w:lineRule="exact"/>
              <w:ind w:left="105" w:right="26"/>
              <w:rPr>
                <w:sz w:val="20"/>
                <w:szCs w:val="20"/>
              </w:rPr>
            </w:pPr>
          </w:p>
        </w:tc>
        <w:tc>
          <w:tcPr>
            <w:tcW w:w="2250" w:type="dxa"/>
            <w:tcBorders>
              <w:top w:val="single" w:sz="4" w:space="0" w:color="auto"/>
              <w:left w:val="single" w:sz="4" w:space="0" w:color="auto"/>
              <w:bottom w:val="single" w:sz="4" w:space="0" w:color="auto"/>
              <w:right w:val="single" w:sz="4" w:space="0" w:color="auto"/>
            </w:tcBorders>
          </w:tcPr>
          <w:p w:rsidR="00112562" w:rsidRPr="00AE6834" w:rsidRDefault="00112562" w:rsidP="00112562">
            <w:pPr>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CE9D9"/>
          </w:tcPr>
          <w:p w:rsidR="00112562" w:rsidRPr="00AE6834" w:rsidRDefault="00112562" w:rsidP="00112562">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112562" w:rsidRPr="00AE6834" w:rsidRDefault="00112562" w:rsidP="00112562">
            <w:pPr>
              <w:spacing w:after="120"/>
              <w:ind w:right="115"/>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112562" w:rsidRPr="007A7017" w:rsidRDefault="00112562" w:rsidP="00112562">
            <w:pPr>
              <w:rPr>
                <w:rFonts w:eastAsia="Calibri"/>
                <w:sz w:val="20"/>
                <w:szCs w:val="20"/>
              </w:rPr>
            </w:pPr>
          </w:p>
        </w:tc>
      </w:tr>
      <w:tr w:rsidR="00112562" w:rsidRPr="00AE6834" w:rsidTr="0055785A">
        <w:tc>
          <w:tcPr>
            <w:tcW w:w="10160" w:type="dxa"/>
            <w:gridSpan w:val="5"/>
            <w:tcBorders>
              <w:top w:val="single" w:sz="4" w:space="0" w:color="auto"/>
              <w:left w:val="single" w:sz="4" w:space="0" w:color="auto"/>
              <w:bottom w:val="single" w:sz="4" w:space="0" w:color="auto"/>
              <w:right w:val="single" w:sz="4" w:space="0" w:color="auto"/>
            </w:tcBorders>
          </w:tcPr>
          <w:p w:rsidR="00112562" w:rsidRDefault="00112562" w:rsidP="00112562">
            <w:pPr>
              <w:pStyle w:val="BodyText"/>
              <w:kinsoku w:val="0"/>
              <w:overflowPunct w:val="0"/>
              <w:spacing w:before="60"/>
              <w:ind w:firstLine="720"/>
              <w:rPr>
                <w:b/>
              </w:rPr>
            </w:pPr>
            <w:r w:rsidRPr="00126E63">
              <w:rPr>
                <w:b/>
                <w:bCs/>
              </w:rPr>
              <w:t>Evidence</w:t>
            </w:r>
            <w:r w:rsidRPr="00126E63">
              <w:rPr>
                <w:b/>
              </w:rPr>
              <w:t xml:space="preserve"> for meeting the </w:t>
            </w:r>
            <w:r>
              <w:rPr>
                <w:b/>
                <w:bCs/>
                <w:i/>
              </w:rPr>
              <w:t>Reflective Practice</w:t>
            </w:r>
            <w:r w:rsidRPr="00126E63">
              <w:rPr>
                <w:b/>
                <w:i/>
              </w:rPr>
              <w:t xml:space="preserve"> </w:t>
            </w:r>
            <w:r w:rsidRPr="00126E63">
              <w:rPr>
                <w:b/>
              </w:rPr>
              <w:t>Element:</w:t>
            </w: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p w:rsidR="00112562" w:rsidRDefault="00112562" w:rsidP="00112562">
            <w:pPr>
              <w:ind w:left="75"/>
              <w:rPr>
                <w:rFonts w:eastAsia="Calibri"/>
                <w:sz w:val="20"/>
                <w:szCs w:val="20"/>
              </w:rPr>
            </w:pPr>
          </w:p>
        </w:tc>
      </w:tr>
    </w:tbl>
    <w:p w:rsidR="000E46A3" w:rsidRDefault="000E46A3" w:rsidP="0055785A">
      <w:pPr>
        <w:pStyle w:val="BodyText"/>
        <w:kinsoku w:val="0"/>
        <w:overflowPunct w:val="0"/>
        <w:spacing w:before="59"/>
        <w:rPr>
          <w:b/>
          <w:bCs/>
        </w:rPr>
      </w:pPr>
    </w:p>
    <w:p w:rsidR="004F3A39" w:rsidRDefault="004F3A39" w:rsidP="004F3A39">
      <w:pPr>
        <w:pStyle w:val="BodyText"/>
        <w:kinsoku w:val="0"/>
        <w:overflowPunct w:val="0"/>
        <w:spacing w:before="51"/>
        <w:ind w:left="660"/>
        <w:rPr>
          <w:b/>
          <w:bCs/>
          <w:sz w:val="24"/>
          <w:szCs w:val="24"/>
        </w:rPr>
      </w:pPr>
      <w:r>
        <w:rPr>
          <w:b/>
          <w:bCs/>
          <w:sz w:val="24"/>
          <w:szCs w:val="24"/>
        </w:rPr>
        <w:t>Calibration</w:t>
      </w:r>
    </w:p>
    <w:p w:rsidR="004F3A39" w:rsidRDefault="004F3A39" w:rsidP="004F3A39">
      <w:pPr>
        <w:pStyle w:val="BodyText"/>
        <w:kinsoku w:val="0"/>
        <w:overflowPunct w:val="0"/>
        <w:spacing w:before="1"/>
        <w:rPr>
          <w:b/>
          <w:bCs/>
        </w:rPr>
      </w:pPr>
    </w:p>
    <w:tbl>
      <w:tblPr>
        <w:tblW w:w="10305"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65"/>
        <w:gridCol w:w="1211"/>
        <w:gridCol w:w="1764"/>
        <w:gridCol w:w="2028"/>
        <w:gridCol w:w="2237"/>
      </w:tblGrid>
      <w:tr w:rsidR="004F3A39" w:rsidRPr="004F3A39" w:rsidTr="004F3A39">
        <w:trPr>
          <w:trHeight w:val="298"/>
        </w:trPr>
        <w:tc>
          <w:tcPr>
            <w:tcW w:w="10305" w:type="dxa"/>
            <w:gridSpan w:val="5"/>
            <w:tcBorders>
              <w:top w:val="single" w:sz="4" w:space="0" w:color="000000"/>
              <w:left w:val="single" w:sz="4" w:space="0" w:color="000000"/>
              <w:bottom w:val="single" w:sz="4" w:space="0" w:color="000000"/>
              <w:right w:val="single" w:sz="4" w:space="0" w:color="000000"/>
            </w:tcBorders>
            <w:shd w:val="clear" w:color="auto" w:fill="FAD3B4"/>
            <w:hideMark/>
          </w:tcPr>
          <w:p w:rsidR="004F3A39" w:rsidRDefault="004F3A39">
            <w:pPr>
              <w:pStyle w:val="TableParagraph"/>
              <w:kinsoku w:val="0"/>
              <w:overflowPunct w:val="0"/>
              <w:spacing w:before="23" w:line="256" w:lineRule="auto"/>
              <w:ind w:left="107"/>
              <w:rPr>
                <w:rFonts w:ascii="Times New Roman" w:hAnsi="Times New Roman" w:cs="Times New Roman"/>
                <w:b/>
              </w:rPr>
            </w:pPr>
            <w:r>
              <w:rPr>
                <w:b/>
                <w:sz w:val="20"/>
                <w:szCs w:val="20"/>
              </w:rPr>
              <w:t>Summary of Ratings</w:t>
            </w:r>
          </w:p>
        </w:tc>
      </w:tr>
      <w:tr w:rsidR="004F3A39" w:rsidRPr="004F3A39" w:rsidTr="00810C69">
        <w:trPr>
          <w:trHeight w:hRule="exact" w:val="497"/>
        </w:trPr>
        <w:tc>
          <w:tcPr>
            <w:tcW w:w="3065" w:type="dxa"/>
            <w:tcBorders>
              <w:top w:val="single" w:sz="4" w:space="0" w:color="000000"/>
              <w:left w:val="single" w:sz="4" w:space="0" w:color="000000"/>
              <w:bottom w:val="single" w:sz="4" w:space="0" w:color="000000"/>
              <w:right w:val="single" w:sz="4" w:space="0" w:color="000000"/>
            </w:tcBorders>
            <w:hideMark/>
          </w:tcPr>
          <w:p w:rsidR="004F3A39" w:rsidRDefault="004F3A39">
            <w:pPr>
              <w:pStyle w:val="TableParagraph"/>
              <w:kinsoku w:val="0"/>
              <w:overflowPunct w:val="0"/>
              <w:spacing w:before="121" w:line="256" w:lineRule="auto"/>
              <w:ind w:left="103" w:right="34"/>
              <w:rPr>
                <w:rFonts w:ascii="Times New Roman" w:hAnsi="Times New Roman" w:cs="Times New Roman"/>
              </w:rPr>
            </w:pPr>
            <w:r>
              <w:rPr>
                <w:sz w:val="20"/>
                <w:szCs w:val="20"/>
              </w:rPr>
              <w:t>Element</w:t>
            </w:r>
          </w:p>
        </w:tc>
        <w:tc>
          <w:tcPr>
            <w:tcW w:w="1211" w:type="dxa"/>
            <w:tcBorders>
              <w:top w:val="single" w:sz="4" w:space="0" w:color="000000"/>
              <w:left w:val="single" w:sz="4" w:space="0" w:color="000000"/>
              <w:bottom w:val="single" w:sz="4" w:space="0" w:color="000000"/>
              <w:right w:val="single" w:sz="4" w:space="0" w:color="000000"/>
            </w:tcBorders>
            <w:hideMark/>
          </w:tcPr>
          <w:p w:rsidR="004F3A39" w:rsidRDefault="004F3A39">
            <w:pPr>
              <w:pStyle w:val="TableParagraph"/>
              <w:kinsoku w:val="0"/>
              <w:overflowPunct w:val="0"/>
              <w:spacing w:before="121" w:line="256" w:lineRule="auto"/>
              <w:jc w:val="center"/>
              <w:rPr>
                <w:rFonts w:ascii="Times New Roman" w:hAnsi="Times New Roman" w:cs="Times New Roman"/>
              </w:rPr>
            </w:pPr>
            <w:r>
              <w:rPr>
                <w:sz w:val="20"/>
                <w:szCs w:val="20"/>
              </w:rPr>
              <w:t>Quality</w:t>
            </w:r>
          </w:p>
        </w:tc>
        <w:tc>
          <w:tcPr>
            <w:tcW w:w="1764" w:type="dxa"/>
            <w:tcBorders>
              <w:top w:val="single" w:sz="4" w:space="0" w:color="000000"/>
              <w:left w:val="single" w:sz="4" w:space="0" w:color="000000"/>
              <w:bottom w:val="single" w:sz="4" w:space="0" w:color="000000"/>
              <w:right w:val="single" w:sz="4" w:space="0" w:color="000000"/>
            </w:tcBorders>
            <w:hideMark/>
          </w:tcPr>
          <w:p w:rsidR="004F3A39" w:rsidRDefault="00810C69">
            <w:pPr>
              <w:pStyle w:val="TableParagraph"/>
              <w:kinsoku w:val="0"/>
              <w:overflowPunct w:val="0"/>
              <w:spacing w:before="121" w:line="256" w:lineRule="auto"/>
              <w:ind w:left="633"/>
              <w:rPr>
                <w:rFonts w:ascii="Times New Roman" w:hAnsi="Times New Roman" w:cs="Times New Roman"/>
              </w:rPr>
            </w:pPr>
            <w:r>
              <w:rPr>
                <w:sz w:val="20"/>
                <w:szCs w:val="20"/>
              </w:rPr>
              <w:t>Scope</w:t>
            </w:r>
          </w:p>
        </w:tc>
        <w:tc>
          <w:tcPr>
            <w:tcW w:w="2028" w:type="dxa"/>
            <w:tcBorders>
              <w:top w:val="single" w:sz="4" w:space="0" w:color="000000"/>
              <w:left w:val="single" w:sz="4" w:space="0" w:color="000000"/>
              <w:bottom w:val="single" w:sz="4" w:space="0" w:color="000000"/>
              <w:right w:val="single" w:sz="4" w:space="0" w:color="000000"/>
            </w:tcBorders>
            <w:hideMark/>
          </w:tcPr>
          <w:p w:rsidR="004F3A39" w:rsidRDefault="00810C69">
            <w:pPr>
              <w:pStyle w:val="TableParagraph"/>
              <w:kinsoku w:val="0"/>
              <w:overflowPunct w:val="0"/>
              <w:spacing w:before="121" w:line="256" w:lineRule="auto"/>
              <w:ind w:left="505" w:right="506"/>
              <w:jc w:val="center"/>
              <w:rPr>
                <w:rFonts w:ascii="Times New Roman" w:hAnsi="Times New Roman" w:cs="Times New Roman"/>
              </w:rPr>
            </w:pPr>
            <w:r>
              <w:rPr>
                <w:sz w:val="20"/>
                <w:szCs w:val="20"/>
              </w:rPr>
              <w:t>Consistency</w:t>
            </w:r>
          </w:p>
        </w:tc>
        <w:tc>
          <w:tcPr>
            <w:tcW w:w="2237" w:type="dxa"/>
            <w:tcBorders>
              <w:top w:val="single" w:sz="4" w:space="0" w:color="000000"/>
              <w:left w:val="single" w:sz="4" w:space="0" w:color="000000"/>
              <w:bottom w:val="single" w:sz="4" w:space="0" w:color="000000"/>
              <w:right w:val="single" w:sz="4" w:space="0" w:color="000000"/>
            </w:tcBorders>
            <w:hideMark/>
          </w:tcPr>
          <w:p w:rsidR="004F3A39" w:rsidRDefault="004F3A39">
            <w:pPr>
              <w:pStyle w:val="TableParagraph"/>
              <w:kinsoku w:val="0"/>
              <w:overflowPunct w:val="0"/>
              <w:spacing w:line="256" w:lineRule="auto"/>
              <w:ind w:left="103" w:right="353"/>
              <w:rPr>
                <w:rFonts w:ascii="Times New Roman" w:hAnsi="Times New Roman" w:cs="Times New Roman"/>
              </w:rPr>
            </w:pPr>
            <w:r>
              <w:rPr>
                <w:sz w:val="20"/>
                <w:szCs w:val="20"/>
              </w:rPr>
              <w:t>Readiness Thresholds Met? (Y/N)</w:t>
            </w:r>
          </w:p>
        </w:tc>
      </w:tr>
      <w:tr w:rsidR="004F3A39" w:rsidRPr="004F3A39" w:rsidTr="00810C69">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rsidR="004F3A39" w:rsidRDefault="004F3A39">
            <w:pPr>
              <w:pStyle w:val="TableParagraph"/>
              <w:kinsoku w:val="0"/>
              <w:overflowPunct w:val="0"/>
              <w:spacing w:before="30" w:line="256" w:lineRule="auto"/>
              <w:ind w:left="103" w:right="34"/>
              <w:jc w:val="both"/>
              <w:rPr>
                <w:rFonts w:ascii="Times New Roman" w:hAnsi="Times New Roman" w:cs="Times New Roman"/>
              </w:rPr>
            </w:pPr>
            <w:r>
              <w:rPr>
                <w:sz w:val="20"/>
                <w:szCs w:val="20"/>
              </w:rPr>
              <w:t>1.A.4:  Well-Structured Lessons</w:t>
            </w:r>
          </w:p>
        </w:tc>
        <w:tc>
          <w:tcPr>
            <w:tcW w:w="1211"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1764"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2028"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r>
      <w:tr w:rsidR="004F3A39" w:rsidRPr="004F3A39" w:rsidTr="00810C69">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rsidR="004F3A39" w:rsidRDefault="004F3A39">
            <w:pPr>
              <w:pStyle w:val="TableParagraph"/>
              <w:kinsoku w:val="0"/>
              <w:overflowPunct w:val="0"/>
              <w:spacing w:before="30" w:line="256" w:lineRule="auto"/>
              <w:ind w:left="103" w:right="34"/>
              <w:jc w:val="both"/>
              <w:rPr>
                <w:rFonts w:ascii="Times New Roman" w:hAnsi="Times New Roman" w:cs="Times New Roman"/>
              </w:rPr>
            </w:pPr>
            <w:r>
              <w:rPr>
                <w:sz w:val="20"/>
                <w:szCs w:val="20"/>
              </w:rPr>
              <w:t>1.B.2:  Adjustment to Practice</w:t>
            </w:r>
          </w:p>
        </w:tc>
        <w:tc>
          <w:tcPr>
            <w:tcW w:w="1211"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1764"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2028"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r>
      <w:tr w:rsidR="004F3A39" w:rsidRPr="004F3A39" w:rsidTr="00810C69">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rsidR="004F3A39" w:rsidRDefault="004F3A39">
            <w:pPr>
              <w:pStyle w:val="TableParagraph"/>
              <w:kinsoku w:val="0"/>
              <w:overflowPunct w:val="0"/>
              <w:spacing w:before="25" w:line="256" w:lineRule="auto"/>
              <w:ind w:left="103" w:right="34"/>
              <w:jc w:val="both"/>
              <w:rPr>
                <w:rFonts w:ascii="Times New Roman" w:hAnsi="Times New Roman" w:cs="Times New Roman"/>
              </w:rPr>
            </w:pPr>
            <w:r>
              <w:rPr>
                <w:sz w:val="20"/>
                <w:szCs w:val="20"/>
              </w:rPr>
              <w:t>2.A.3:  Meeting Diverse Needs</w:t>
            </w:r>
          </w:p>
        </w:tc>
        <w:tc>
          <w:tcPr>
            <w:tcW w:w="1211"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1764"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2028"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r>
      <w:tr w:rsidR="004F3A39" w:rsidRPr="004F3A39" w:rsidTr="00810C69">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rsidR="004F3A39" w:rsidRDefault="004F3A39">
            <w:pPr>
              <w:pStyle w:val="TableParagraph"/>
              <w:kinsoku w:val="0"/>
              <w:overflowPunct w:val="0"/>
              <w:spacing w:line="256" w:lineRule="auto"/>
              <w:ind w:left="103" w:right="34"/>
              <w:jc w:val="both"/>
              <w:rPr>
                <w:rFonts w:ascii="Times New Roman" w:hAnsi="Times New Roman" w:cs="Times New Roman"/>
              </w:rPr>
            </w:pPr>
            <w:r>
              <w:rPr>
                <w:sz w:val="20"/>
                <w:szCs w:val="20"/>
              </w:rPr>
              <w:t>2.B.1: Safe Learning Environment</w:t>
            </w:r>
          </w:p>
        </w:tc>
        <w:tc>
          <w:tcPr>
            <w:tcW w:w="1211"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1764"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2028"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r>
      <w:tr w:rsidR="004F3A39" w:rsidRPr="004F3A39" w:rsidTr="00810C69">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rsidR="004F3A39" w:rsidRDefault="004F3A39">
            <w:pPr>
              <w:pStyle w:val="TableParagraph"/>
              <w:kinsoku w:val="0"/>
              <w:overflowPunct w:val="0"/>
              <w:spacing w:before="121" w:line="256" w:lineRule="auto"/>
              <w:ind w:left="103" w:right="34"/>
              <w:jc w:val="both"/>
              <w:rPr>
                <w:rFonts w:ascii="Times New Roman" w:hAnsi="Times New Roman" w:cs="Times New Roman"/>
              </w:rPr>
            </w:pPr>
            <w:r>
              <w:rPr>
                <w:sz w:val="20"/>
                <w:szCs w:val="20"/>
              </w:rPr>
              <w:t>2.D.2:  High Expectations</w:t>
            </w:r>
          </w:p>
        </w:tc>
        <w:tc>
          <w:tcPr>
            <w:tcW w:w="1211"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1764"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2028"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r>
      <w:tr w:rsidR="004F3A39" w:rsidRPr="004F3A39" w:rsidTr="00810C69">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rsidR="004F3A39" w:rsidRDefault="004F3A39">
            <w:pPr>
              <w:pStyle w:val="TableParagraph"/>
              <w:kinsoku w:val="0"/>
              <w:overflowPunct w:val="0"/>
              <w:spacing w:before="121" w:line="256" w:lineRule="auto"/>
              <w:ind w:left="103" w:right="34"/>
              <w:jc w:val="both"/>
              <w:rPr>
                <w:rFonts w:ascii="Times New Roman" w:hAnsi="Times New Roman" w:cs="Times New Roman"/>
              </w:rPr>
            </w:pPr>
            <w:r>
              <w:rPr>
                <w:sz w:val="20"/>
                <w:szCs w:val="20"/>
              </w:rPr>
              <w:t>4.A.1:  Reflective Practice</w:t>
            </w:r>
          </w:p>
        </w:tc>
        <w:tc>
          <w:tcPr>
            <w:tcW w:w="1211"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1764"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2028"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r>
    </w:tbl>
    <w:p w:rsidR="004F3A39" w:rsidRPr="004F3A39" w:rsidRDefault="004F3A39" w:rsidP="004F3A39">
      <w:pPr>
        <w:pStyle w:val="BodyText"/>
        <w:kinsoku w:val="0"/>
        <w:overflowPunct w:val="0"/>
        <w:spacing w:before="7"/>
        <w:rPr>
          <w:b/>
          <w:bCs/>
          <w:sz w:val="24"/>
          <w:szCs w:val="24"/>
        </w:rPr>
      </w:pPr>
    </w:p>
    <w:p w:rsidR="004F3A39" w:rsidRPr="004F3A39" w:rsidRDefault="004F3A39" w:rsidP="004F3A39">
      <w:pPr>
        <w:pStyle w:val="BodyText"/>
        <w:kinsoku w:val="0"/>
        <w:overflowPunct w:val="0"/>
        <w:rPr>
          <w:b/>
          <w:bCs/>
        </w:rPr>
      </w:pPr>
    </w:p>
    <w:p w:rsidR="004F3A39" w:rsidRDefault="004F3A39" w:rsidP="004F3A39">
      <w:pPr>
        <w:pStyle w:val="BodyText"/>
        <w:kinsoku w:val="0"/>
        <w:overflowPunct w:val="0"/>
        <w:spacing w:before="2" w:after="1"/>
        <w:rPr>
          <w:b/>
          <w:bCs/>
          <w:sz w:val="12"/>
          <w:szCs w:val="12"/>
        </w:rPr>
      </w:pPr>
    </w:p>
    <w:tbl>
      <w:tblPr>
        <w:tblW w:w="1030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63"/>
        <w:gridCol w:w="7442"/>
      </w:tblGrid>
      <w:tr w:rsidR="004F3A39" w:rsidRPr="004F3A39" w:rsidTr="004F3A39">
        <w:tc>
          <w:tcPr>
            <w:tcW w:w="2863" w:type="dxa"/>
            <w:tcBorders>
              <w:top w:val="single" w:sz="4" w:space="0" w:color="000000"/>
              <w:left w:val="single" w:sz="4" w:space="0" w:color="000000"/>
              <w:bottom w:val="single" w:sz="4" w:space="0" w:color="000000"/>
              <w:right w:val="single" w:sz="4" w:space="0" w:color="000000"/>
            </w:tcBorders>
            <w:shd w:val="clear" w:color="auto" w:fill="B8CCE3"/>
          </w:tcPr>
          <w:p w:rsidR="004F3A39" w:rsidRDefault="004F3A39" w:rsidP="004F3A39">
            <w:pPr>
              <w:pStyle w:val="TableParagraph"/>
              <w:kinsoku w:val="0"/>
              <w:overflowPunct w:val="0"/>
              <w:spacing w:line="256" w:lineRule="auto"/>
              <w:jc w:val="both"/>
              <w:rPr>
                <w:b/>
                <w:bCs/>
                <w:sz w:val="20"/>
                <w:szCs w:val="20"/>
              </w:rPr>
            </w:pPr>
          </w:p>
          <w:p w:rsidR="004F3A39" w:rsidRDefault="004F3A39" w:rsidP="004F3A39">
            <w:pPr>
              <w:pStyle w:val="TableParagraph"/>
              <w:kinsoku w:val="0"/>
              <w:overflowPunct w:val="0"/>
              <w:spacing w:line="256" w:lineRule="auto"/>
              <w:jc w:val="both"/>
              <w:rPr>
                <w:b/>
                <w:bCs/>
                <w:sz w:val="20"/>
                <w:szCs w:val="20"/>
              </w:rPr>
            </w:pPr>
          </w:p>
          <w:p w:rsidR="004F3A39" w:rsidRDefault="004F3A39" w:rsidP="004F3A39">
            <w:pPr>
              <w:pStyle w:val="TableParagraph"/>
              <w:kinsoku w:val="0"/>
              <w:overflowPunct w:val="0"/>
              <w:spacing w:line="256" w:lineRule="auto"/>
              <w:jc w:val="both"/>
              <w:rPr>
                <w:b/>
                <w:bCs/>
                <w:sz w:val="20"/>
                <w:szCs w:val="20"/>
              </w:rPr>
            </w:pPr>
            <w:r>
              <w:rPr>
                <w:b/>
                <w:bCs/>
                <w:sz w:val="20"/>
                <w:szCs w:val="20"/>
              </w:rPr>
              <w:t>Suggestions for Candidate</w:t>
            </w:r>
          </w:p>
          <w:p w:rsidR="00BC156C" w:rsidRDefault="00BC156C" w:rsidP="004F3A39">
            <w:pPr>
              <w:pStyle w:val="TableParagraph"/>
              <w:kinsoku w:val="0"/>
              <w:overflowPunct w:val="0"/>
              <w:spacing w:line="256" w:lineRule="auto"/>
              <w:jc w:val="both"/>
              <w:rPr>
                <w:b/>
                <w:bCs/>
                <w:sz w:val="20"/>
                <w:szCs w:val="20"/>
              </w:rPr>
            </w:pPr>
          </w:p>
          <w:p w:rsidR="00BC156C" w:rsidRDefault="00BC156C" w:rsidP="004F3A39">
            <w:pPr>
              <w:pStyle w:val="TableParagraph"/>
              <w:kinsoku w:val="0"/>
              <w:overflowPunct w:val="0"/>
              <w:spacing w:line="256" w:lineRule="auto"/>
              <w:jc w:val="both"/>
              <w:rPr>
                <w:rFonts w:ascii="Times New Roman" w:hAnsi="Times New Roman" w:cs="Times New Roman"/>
              </w:rPr>
            </w:pPr>
          </w:p>
        </w:tc>
        <w:tc>
          <w:tcPr>
            <w:tcW w:w="7442" w:type="dxa"/>
            <w:tcBorders>
              <w:top w:val="single" w:sz="4" w:space="0" w:color="000000"/>
              <w:left w:val="single" w:sz="4" w:space="0" w:color="000000"/>
              <w:bottom w:val="single" w:sz="4" w:space="0" w:color="000000"/>
              <w:right w:val="single" w:sz="4" w:space="0" w:color="000000"/>
            </w:tcBorders>
          </w:tcPr>
          <w:p w:rsidR="004F3A39" w:rsidRDefault="004F3A39">
            <w:pPr>
              <w:spacing w:line="256" w:lineRule="auto"/>
              <w:rPr>
                <w:rFonts w:ascii="Times New Roman" w:hAnsi="Times New Roman" w:cs="Times New Roman"/>
              </w:rPr>
            </w:pPr>
          </w:p>
        </w:tc>
      </w:tr>
    </w:tbl>
    <w:p w:rsidR="004F3A39" w:rsidRDefault="004F3A39" w:rsidP="0055785A">
      <w:pPr>
        <w:pStyle w:val="BodyText"/>
        <w:kinsoku w:val="0"/>
        <w:overflowPunct w:val="0"/>
        <w:spacing w:before="59"/>
        <w:rPr>
          <w:b/>
          <w:bCs/>
        </w:rPr>
      </w:pPr>
    </w:p>
    <w:sectPr w:rsidR="004F3A39" w:rsidSect="00FA59F8">
      <w:footerReference w:type="default" r:id="rId11"/>
      <w:headerReference w:type="first" r:id="rId12"/>
      <w:footerReference w:type="first" r:id="rId13"/>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7D" w:rsidRDefault="00745A7D" w:rsidP="00603375">
      <w:r>
        <w:separator/>
      </w:r>
    </w:p>
  </w:endnote>
  <w:endnote w:type="continuationSeparator" w:id="0">
    <w:p w:rsidR="00745A7D" w:rsidRDefault="00745A7D" w:rsidP="0060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8F" w:rsidRDefault="003D348F">
    <w:pPr>
      <w:pStyle w:val="Footer"/>
      <w:jc w:val="right"/>
    </w:pPr>
    <w:r>
      <w:fldChar w:fldCharType="begin"/>
    </w:r>
    <w:r>
      <w:instrText xml:space="preserve"> PAGE   \* MERGEFORMAT </w:instrText>
    </w:r>
    <w:r>
      <w:fldChar w:fldCharType="separate"/>
    </w:r>
    <w:r w:rsidR="006A1488">
      <w:rPr>
        <w:noProof/>
      </w:rPr>
      <w:t>1</w:t>
    </w:r>
    <w:r>
      <w:rPr>
        <w:noProof/>
      </w:rPr>
      <w:fldChar w:fldCharType="end"/>
    </w:r>
  </w:p>
  <w:p w:rsidR="003D348F" w:rsidRDefault="003D348F">
    <w:pPr>
      <w:pStyle w:val="BodyText"/>
      <w:kinsoku w:val="0"/>
      <w:overflowPunct w:val="0"/>
      <w:spacing w:line="14" w:lineRule="auto"/>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F8" w:rsidRDefault="00FA59F8">
    <w:pPr>
      <w:pStyle w:val="Footer"/>
      <w:jc w:val="right"/>
    </w:pPr>
    <w:r>
      <w:fldChar w:fldCharType="begin"/>
    </w:r>
    <w:r>
      <w:instrText xml:space="preserve"> PAGE   \* MERGEFORMAT </w:instrText>
    </w:r>
    <w:r>
      <w:fldChar w:fldCharType="separate"/>
    </w:r>
    <w:r>
      <w:rPr>
        <w:noProof/>
      </w:rPr>
      <w:t>1</w:t>
    </w:r>
    <w:r>
      <w:rPr>
        <w:noProof/>
      </w:rPr>
      <w:fldChar w:fldCharType="end"/>
    </w:r>
  </w:p>
  <w:p w:rsidR="003D348F" w:rsidRPr="003D348F" w:rsidRDefault="003D348F" w:rsidP="003D348F">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7D" w:rsidRDefault="00745A7D" w:rsidP="00603375">
      <w:r>
        <w:separator/>
      </w:r>
    </w:p>
  </w:footnote>
  <w:footnote w:type="continuationSeparator" w:id="0">
    <w:p w:rsidR="00745A7D" w:rsidRDefault="00745A7D" w:rsidP="00603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62" w:rsidRDefault="000E3ABA" w:rsidP="00112562">
    <w:pPr>
      <w:pStyle w:val="BodyText"/>
      <w:spacing w:before="47"/>
      <w:ind w:left="660"/>
      <w:jc w:val="center"/>
      <w:rPr>
        <w:b/>
        <w:bCs/>
        <w:sz w:val="24"/>
        <w:szCs w:val="24"/>
      </w:rPr>
    </w:pPr>
    <w:r>
      <w:rPr>
        <w:b/>
        <w:bCs/>
        <w:sz w:val="24"/>
        <w:szCs w:val="24"/>
      </w:rPr>
      <w:t>Formative</w:t>
    </w:r>
    <w:r w:rsidR="00112562" w:rsidRPr="75D6CF77">
      <w:rPr>
        <w:b/>
        <w:bCs/>
        <w:sz w:val="24"/>
        <w:szCs w:val="24"/>
      </w:rPr>
      <w:t xml:space="preserve"> Assessment Rubric</w:t>
    </w:r>
  </w:p>
  <w:p w:rsidR="00227401" w:rsidRDefault="00227401" w:rsidP="00227401">
    <w:pPr>
      <w:pStyle w:val="Header"/>
      <w:jc w:val="right"/>
      <w:rPr>
        <w:rFonts w:cs="Times New Roman"/>
        <w:i/>
      </w:rPr>
    </w:pPr>
    <w:r>
      <w:rPr>
        <w:i/>
      </w:rPr>
      <w:t xml:space="preserve">Candidate: Please upload completed </w:t>
    </w:r>
    <w:r w:rsidR="00203E6A">
      <w:rPr>
        <w:i/>
      </w:rPr>
      <w:t>rubric</w:t>
    </w:r>
    <w:r w:rsidR="00F8066C">
      <w:rPr>
        <w:i/>
      </w:rPr>
      <w:t xml:space="preserve"> into your LiveT</w:t>
    </w:r>
    <w:r>
      <w:rPr>
        <w:i/>
      </w:rPr>
      <w:t>ext Seminar course</w:t>
    </w:r>
  </w:p>
  <w:p w:rsidR="00112562" w:rsidRDefault="00112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D33A6"/>
    <w:multiLevelType w:val="hybridMultilevel"/>
    <w:tmpl w:val="5942B76A"/>
    <w:lvl w:ilvl="0" w:tplc="F7A2C1B8">
      <w:numFmt w:val="bullet"/>
      <w:lvlText w:val=""/>
      <w:lvlJc w:val="left"/>
      <w:pPr>
        <w:ind w:left="1440" w:hanging="780"/>
      </w:pPr>
      <w:rPr>
        <w:rFonts w:ascii="Symbol" w:eastAsia="Times New Roman" w:hAnsi="Symbol" w:cs="Calibr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75"/>
    <w:rsid w:val="000745D9"/>
    <w:rsid w:val="000E1EBF"/>
    <w:rsid w:val="000E3ABA"/>
    <w:rsid w:val="000E46A3"/>
    <w:rsid w:val="000E649B"/>
    <w:rsid w:val="00112562"/>
    <w:rsid w:val="00124371"/>
    <w:rsid w:val="00141359"/>
    <w:rsid w:val="0018416E"/>
    <w:rsid w:val="00191E68"/>
    <w:rsid w:val="00192852"/>
    <w:rsid w:val="001C3C66"/>
    <w:rsid w:val="00200B07"/>
    <w:rsid w:val="00203AC9"/>
    <w:rsid w:val="00203E6A"/>
    <w:rsid w:val="00212A01"/>
    <w:rsid w:val="00227401"/>
    <w:rsid w:val="002462CD"/>
    <w:rsid w:val="002A4994"/>
    <w:rsid w:val="002B3749"/>
    <w:rsid w:val="00355055"/>
    <w:rsid w:val="00355204"/>
    <w:rsid w:val="003D348F"/>
    <w:rsid w:val="00420E74"/>
    <w:rsid w:val="004F11CB"/>
    <w:rsid w:val="004F3A39"/>
    <w:rsid w:val="0055785A"/>
    <w:rsid w:val="00585030"/>
    <w:rsid w:val="00603375"/>
    <w:rsid w:val="00676DCF"/>
    <w:rsid w:val="006A1488"/>
    <w:rsid w:val="00745A7D"/>
    <w:rsid w:val="00760402"/>
    <w:rsid w:val="0078046B"/>
    <w:rsid w:val="00810C69"/>
    <w:rsid w:val="00816D83"/>
    <w:rsid w:val="00854D38"/>
    <w:rsid w:val="008A4BD4"/>
    <w:rsid w:val="008B7518"/>
    <w:rsid w:val="0096700C"/>
    <w:rsid w:val="00A15D0E"/>
    <w:rsid w:val="00A606BB"/>
    <w:rsid w:val="00AD01C9"/>
    <w:rsid w:val="00AE48F0"/>
    <w:rsid w:val="00AE6834"/>
    <w:rsid w:val="00B23591"/>
    <w:rsid w:val="00B34EFC"/>
    <w:rsid w:val="00B67C8D"/>
    <w:rsid w:val="00BC156C"/>
    <w:rsid w:val="00BC7BF5"/>
    <w:rsid w:val="00D60187"/>
    <w:rsid w:val="00D801D0"/>
    <w:rsid w:val="00DB1941"/>
    <w:rsid w:val="00E009D9"/>
    <w:rsid w:val="00F01FEA"/>
    <w:rsid w:val="00F11884"/>
    <w:rsid w:val="00F177E8"/>
    <w:rsid w:val="00F52A11"/>
    <w:rsid w:val="00F8066C"/>
    <w:rsid w:val="00F874E0"/>
    <w:rsid w:val="00FA59F8"/>
    <w:rsid w:val="00FE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DB472-FD5B-4CE0-BA1F-D09130A8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3375"/>
    <w:pPr>
      <w:widowControl w:val="0"/>
      <w:autoSpaceDE w:val="0"/>
      <w:autoSpaceDN w:val="0"/>
      <w:adjustRightInd w:val="0"/>
    </w:pPr>
    <w:rPr>
      <w:rFonts w:eastAsia="Times New Roman"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3375"/>
    <w:rPr>
      <w:sz w:val="20"/>
      <w:szCs w:val="20"/>
    </w:rPr>
  </w:style>
  <w:style w:type="character" w:customStyle="1" w:styleId="BodyTextChar">
    <w:name w:val="Body Text Char"/>
    <w:link w:val="BodyText"/>
    <w:uiPriority w:val="1"/>
    <w:rsid w:val="00603375"/>
    <w:rPr>
      <w:rFonts w:ascii="Calibri" w:eastAsia="Times New Roman" w:hAnsi="Calibri" w:cs="Calibri"/>
      <w:sz w:val="20"/>
      <w:szCs w:val="20"/>
    </w:rPr>
  </w:style>
  <w:style w:type="paragraph" w:customStyle="1" w:styleId="TableParagraph">
    <w:name w:val="Table Paragraph"/>
    <w:basedOn w:val="Normal"/>
    <w:uiPriority w:val="1"/>
    <w:qFormat/>
    <w:rsid w:val="00603375"/>
  </w:style>
  <w:style w:type="paragraph" w:styleId="Header">
    <w:name w:val="header"/>
    <w:basedOn w:val="Normal"/>
    <w:link w:val="HeaderChar"/>
    <w:uiPriority w:val="99"/>
    <w:unhideWhenUsed/>
    <w:rsid w:val="00603375"/>
    <w:pPr>
      <w:tabs>
        <w:tab w:val="center" w:pos="4680"/>
        <w:tab w:val="right" w:pos="9360"/>
      </w:tabs>
    </w:pPr>
  </w:style>
  <w:style w:type="character" w:customStyle="1" w:styleId="HeaderChar">
    <w:name w:val="Header Char"/>
    <w:link w:val="Header"/>
    <w:uiPriority w:val="99"/>
    <w:rsid w:val="00603375"/>
    <w:rPr>
      <w:rFonts w:ascii="Calibri" w:eastAsia="Times New Roman" w:hAnsi="Calibri" w:cs="Calibri"/>
      <w:sz w:val="24"/>
      <w:szCs w:val="24"/>
    </w:rPr>
  </w:style>
  <w:style w:type="paragraph" w:styleId="Footer">
    <w:name w:val="footer"/>
    <w:basedOn w:val="Normal"/>
    <w:link w:val="FooterChar"/>
    <w:uiPriority w:val="99"/>
    <w:unhideWhenUsed/>
    <w:rsid w:val="00603375"/>
    <w:pPr>
      <w:tabs>
        <w:tab w:val="center" w:pos="4680"/>
        <w:tab w:val="right" w:pos="9360"/>
      </w:tabs>
    </w:pPr>
  </w:style>
  <w:style w:type="character" w:customStyle="1" w:styleId="FooterChar">
    <w:name w:val="Footer Char"/>
    <w:link w:val="Footer"/>
    <w:uiPriority w:val="99"/>
    <w:rsid w:val="00603375"/>
    <w:rPr>
      <w:rFonts w:ascii="Calibri" w:eastAsia="Times New Roman" w:hAnsi="Calibri" w:cs="Calibri"/>
      <w:sz w:val="24"/>
      <w:szCs w:val="24"/>
    </w:rPr>
  </w:style>
  <w:style w:type="character" w:styleId="Hyperlink">
    <w:name w:val="Hyperlink"/>
    <w:uiPriority w:val="99"/>
    <w:unhideWhenUsed/>
    <w:rsid w:val="00A15D0E"/>
    <w:rPr>
      <w:color w:val="0563C1"/>
      <w:u w:val="single"/>
    </w:rPr>
  </w:style>
  <w:style w:type="table" w:styleId="GridTable1Light-Accent1">
    <w:name w:val="Grid Table 1 Light Accent 1"/>
    <w:basedOn w:val="TableNormal"/>
    <w:uiPriority w:val="46"/>
    <w:rsid w:val="00E009D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ableText">
    <w:name w:val="Table Text"/>
    <w:basedOn w:val="Normal"/>
    <w:qFormat/>
    <w:rsid w:val="00A606BB"/>
    <w:pPr>
      <w:widowControl/>
      <w:autoSpaceDE/>
      <w:autoSpaceDN/>
      <w:adjustRightInd/>
      <w:spacing w:before="40" w:after="40"/>
    </w:pPr>
    <w:rPr>
      <w:rFonts w:ascii="Arial" w:eastAsia="Calibri" w:hAnsi="Arial" w:cs="Times New Roman"/>
      <w:sz w:val="20"/>
      <w:szCs w:val="22"/>
    </w:rPr>
  </w:style>
  <w:style w:type="paragraph" w:customStyle="1" w:styleId="ProficientText">
    <w:name w:val="Proficient Text"/>
    <w:basedOn w:val="TableText"/>
    <w:qFormat/>
    <w:rsid w:val="00A606BB"/>
    <w:rPr>
      <w:b/>
    </w:rPr>
  </w:style>
  <w:style w:type="paragraph" w:customStyle="1" w:styleId="TableBlueText">
    <w:name w:val="Table Blue Text"/>
    <w:basedOn w:val="TableText"/>
    <w:qFormat/>
    <w:rsid w:val="00A606BB"/>
    <w:rPr>
      <w:color w:val="00438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72487">
      <w:bodyDiv w:val="1"/>
      <w:marLeft w:val="0"/>
      <w:marRight w:val="0"/>
      <w:marTop w:val="0"/>
      <w:marBottom w:val="0"/>
      <w:divBdr>
        <w:top w:val="none" w:sz="0" w:space="0" w:color="auto"/>
        <w:left w:val="none" w:sz="0" w:space="0" w:color="auto"/>
        <w:bottom w:val="none" w:sz="0" w:space="0" w:color="auto"/>
        <w:right w:val="none" w:sz="0" w:space="0" w:color="auto"/>
      </w:divBdr>
    </w:div>
    <w:div w:id="14514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C348537C6D6448B4CAA160F3BD996" ma:contentTypeVersion="2" ma:contentTypeDescription="Create a new document." ma:contentTypeScope="" ma:versionID="2c740111604a19bc008c8551ddf21b55">
  <xsd:schema xmlns:xsd="http://www.w3.org/2001/XMLSchema" xmlns:xs="http://www.w3.org/2001/XMLSchema" xmlns:p="http://schemas.microsoft.com/office/2006/metadata/properties" xmlns:ns2="924a6a03-9e64-4dd3-8e1a-aad4b8f5da0a" targetNamespace="http://schemas.microsoft.com/office/2006/metadata/properties" ma:root="true" ma:fieldsID="bddc46439d0c211625c8150933ed5782" ns2:_="">
    <xsd:import namespace="924a6a03-9e64-4dd3-8e1a-aad4b8f5da0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a6a03-9e64-4dd3-8e1a-aad4b8f5da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39F8C-854D-416B-AA24-452EB9CFD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a6a03-9e64-4dd3-8e1a-aad4b8f5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D75D7-9C4C-4C4C-AE16-9E27C81D93A1}">
  <ds:schemaRefs>
    <ds:schemaRef ds:uri="http://schemas.microsoft.com/sharepoint/v3/contenttype/forms"/>
  </ds:schemaRefs>
</ds:datastoreItem>
</file>

<file path=customXml/itemProps3.xml><?xml version="1.0" encoding="utf-8"?>
<ds:datastoreItem xmlns:ds="http://schemas.openxmlformats.org/officeDocument/2006/customXml" ds:itemID="{F3475593-5E1C-4776-88B5-112106B3A1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5B207D-6274-4ADE-BF04-D6708099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Liesl</dc:creator>
  <cp:keywords/>
  <dc:description/>
  <cp:lastModifiedBy>Craig, Shari</cp:lastModifiedBy>
  <cp:revision>2</cp:revision>
  <dcterms:created xsi:type="dcterms:W3CDTF">2017-10-03T20:06:00Z</dcterms:created>
  <dcterms:modified xsi:type="dcterms:W3CDTF">2017-10-03T20:06:00Z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0x01010062FC348537C6D6448B4CAA160F3BD996</vt:lpwstr>
  </property>
</Properties>
</file>